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76" w:rsidRPr="00C548C5" w:rsidRDefault="00D20676" w:rsidP="00D20676">
      <w:pPr>
        <w:pStyle w:val="a8"/>
        <w:ind w:firstLine="709"/>
        <w:rPr>
          <w:b/>
          <w:sz w:val="24"/>
        </w:rPr>
      </w:pPr>
      <w:r w:rsidRPr="00C548C5">
        <w:rPr>
          <w:b/>
          <w:sz w:val="24"/>
        </w:rPr>
        <w:t>РЕСПУБЛИКА МОРДОВИЯ</w:t>
      </w:r>
    </w:p>
    <w:p w:rsidR="00D20676" w:rsidRPr="00C548C5" w:rsidRDefault="00D20676" w:rsidP="00D20676">
      <w:pPr>
        <w:pStyle w:val="a8"/>
        <w:ind w:firstLine="709"/>
        <w:rPr>
          <w:sz w:val="24"/>
        </w:rPr>
      </w:pPr>
      <w:r w:rsidRPr="00C548C5">
        <w:rPr>
          <w:sz w:val="24"/>
        </w:rPr>
        <w:t xml:space="preserve">СОРОК ПЕРВАЯ </w:t>
      </w:r>
      <w:r w:rsidRPr="00C548C5">
        <w:rPr>
          <w:color w:val="000000"/>
          <w:sz w:val="24"/>
        </w:rPr>
        <w:t>СЕССИЯ</w:t>
      </w:r>
      <w:r w:rsidRPr="00C548C5">
        <w:rPr>
          <w:sz w:val="24"/>
        </w:rPr>
        <w:t xml:space="preserve"> СОВЕТА ДЕПУТАТОВ</w:t>
      </w:r>
    </w:p>
    <w:p w:rsidR="00D20676" w:rsidRPr="00C548C5" w:rsidRDefault="00D20676" w:rsidP="00D20676">
      <w:pPr>
        <w:jc w:val="center"/>
      </w:pPr>
      <w:r w:rsidRPr="00C548C5">
        <w:t>КОЧЕТОВСКОГО СЕЛЬСКОГО ПОСЕЛЕНИЯ</w:t>
      </w:r>
    </w:p>
    <w:p w:rsidR="00D20676" w:rsidRPr="00C548C5" w:rsidRDefault="00D20676" w:rsidP="00D20676">
      <w:pPr>
        <w:jc w:val="center"/>
      </w:pPr>
      <w:r w:rsidRPr="00C548C5">
        <w:t>ИНСАРСКОГО МУНИЦИПАЛЬНОГО РАЙОНА</w:t>
      </w:r>
    </w:p>
    <w:p w:rsidR="00D20676" w:rsidRPr="00C548C5" w:rsidRDefault="00D20676" w:rsidP="00D20676">
      <w:pPr>
        <w:jc w:val="center"/>
      </w:pPr>
      <w:r w:rsidRPr="00C548C5">
        <w:t>ПЕРВОГО СОЗЫВА</w:t>
      </w:r>
    </w:p>
    <w:p w:rsidR="00D20676" w:rsidRPr="00C548C5" w:rsidRDefault="00D20676" w:rsidP="00D20676">
      <w:pPr>
        <w:jc w:val="center"/>
        <w:rPr>
          <w:b/>
          <w:bCs/>
        </w:rPr>
      </w:pPr>
    </w:p>
    <w:p w:rsidR="005737FE" w:rsidRPr="00C548C5" w:rsidRDefault="00D20676" w:rsidP="00D20676">
      <w:pPr>
        <w:jc w:val="center"/>
        <w:rPr>
          <w:b/>
          <w:bCs/>
        </w:rPr>
      </w:pPr>
      <w:r w:rsidRPr="00C548C5">
        <w:rPr>
          <w:b/>
          <w:bCs/>
        </w:rPr>
        <w:t xml:space="preserve">РЕШЕНИЕ </w:t>
      </w:r>
      <w:r w:rsidR="005737FE" w:rsidRPr="00C548C5">
        <w:rPr>
          <w:b/>
          <w:bCs/>
        </w:rPr>
        <w:t>РЕШЕНИЕ</w:t>
      </w:r>
    </w:p>
    <w:p w:rsidR="00796EE6" w:rsidRPr="00C548C5" w:rsidRDefault="00796EE6" w:rsidP="005737FE">
      <w:pPr>
        <w:jc w:val="center"/>
        <w:rPr>
          <w:b/>
          <w:bCs/>
        </w:rPr>
      </w:pPr>
    </w:p>
    <w:p w:rsidR="005737FE" w:rsidRPr="00C548C5" w:rsidRDefault="005737FE" w:rsidP="005737FE">
      <w:r w:rsidRPr="00C548C5">
        <w:t xml:space="preserve">от </w:t>
      </w:r>
      <w:r w:rsidR="00367E32" w:rsidRPr="00C548C5">
        <w:t>26 декабря</w:t>
      </w:r>
      <w:r w:rsidR="006710C1" w:rsidRPr="00C548C5">
        <w:t xml:space="preserve"> </w:t>
      </w:r>
      <w:r w:rsidR="00D116E5" w:rsidRPr="00C548C5">
        <w:t>2024</w:t>
      </w:r>
      <w:r w:rsidR="00796EE6" w:rsidRPr="00C548C5">
        <w:t xml:space="preserve"> года</w:t>
      </w:r>
      <w:r w:rsidRPr="00C548C5">
        <w:t xml:space="preserve"> </w:t>
      </w:r>
      <w:r w:rsidR="00D20676" w:rsidRPr="00C548C5">
        <w:t xml:space="preserve">                                                                            </w:t>
      </w:r>
      <w:r w:rsidRPr="00C548C5">
        <w:t xml:space="preserve">  </w:t>
      </w:r>
      <w:r w:rsidR="00367E32" w:rsidRPr="00C548C5">
        <w:t>№ 27</w:t>
      </w:r>
    </w:p>
    <w:p w:rsidR="00A26323" w:rsidRPr="00C548C5" w:rsidRDefault="00A26323" w:rsidP="00745D54"/>
    <w:p w:rsidR="00290C95" w:rsidRPr="00C548C5" w:rsidRDefault="005737FE" w:rsidP="00897ED1">
      <w:pPr>
        <w:ind w:firstLine="38"/>
        <w:jc w:val="center"/>
      </w:pPr>
      <w:r w:rsidRPr="00C548C5">
        <w:t xml:space="preserve">О бюджете </w:t>
      </w:r>
      <w:r w:rsidR="004C5613" w:rsidRPr="00C548C5">
        <w:t xml:space="preserve">Кочетовского </w:t>
      </w:r>
      <w:r w:rsidRPr="00C548C5">
        <w:t>сельского</w:t>
      </w:r>
      <w:r w:rsidR="00897ED1" w:rsidRPr="00C548C5">
        <w:t xml:space="preserve"> </w:t>
      </w:r>
      <w:r w:rsidR="0004637E" w:rsidRPr="00C548C5">
        <w:t xml:space="preserve">поселения </w:t>
      </w:r>
      <w:r w:rsidR="009C7815" w:rsidRPr="00C548C5">
        <w:t>Инсарского муниципального</w:t>
      </w:r>
    </w:p>
    <w:p w:rsidR="00DF4652" w:rsidRPr="00C548C5" w:rsidRDefault="00290C95" w:rsidP="00897ED1">
      <w:pPr>
        <w:ind w:firstLine="38"/>
        <w:jc w:val="center"/>
      </w:pPr>
      <w:r w:rsidRPr="00C548C5">
        <w:t xml:space="preserve">района </w:t>
      </w:r>
      <w:r w:rsidR="009C7815" w:rsidRPr="00C548C5">
        <w:t xml:space="preserve"> </w:t>
      </w:r>
      <w:r w:rsidR="001326B5" w:rsidRPr="00C548C5">
        <w:t>на 202</w:t>
      </w:r>
      <w:r w:rsidR="00906620" w:rsidRPr="00C548C5">
        <w:t>5</w:t>
      </w:r>
      <w:r w:rsidR="005737FE" w:rsidRPr="00C548C5">
        <w:t xml:space="preserve"> год </w:t>
      </w:r>
      <w:r w:rsidR="00E6284C" w:rsidRPr="00C548C5">
        <w:t xml:space="preserve">и на плановый </w:t>
      </w:r>
      <w:r w:rsidR="00906620" w:rsidRPr="00C548C5">
        <w:t>п</w:t>
      </w:r>
      <w:r w:rsidR="00E6284C" w:rsidRPr="00C548C5">
        <w:t>ериод</w:t>
      </w:r>
      <w:r w:rsidR="00906620" w:rsidRPr="00C548C5">
        <w:t xml:space="preserve"> </w:t>
      </w:r>
      <w:r w:rsidR="001326B5" w:rsidRPr="00C548C5">
        <w:t>202</w:t>
      </w:r>
      <w:r w:rsidR="00906620" w:rsidRPr="00C548C5">
        <w:t>6</w:t>
      </w:r>
      <w:r w:rsidR="001326B5" w:rsidRPr="00C548C5">
        <w:t xml:space="preserve"> и 202</w:t>
      </w:r>
      <w:r w:rsidR="00906620" w:rsidRPr="00C548C5">
        <w:t>7</w:t>
      </w:r>
      <w:r w:rsidR="00E6284C" w:rsidRPr="00C548C5">
        <w:t xml:space="preserve"> годов</w:t>
      </w:r>
    </w:p>
    <w:p w:rsidR="00A26323" w:rsidRPr="00C548C5" w:rsidRDefault="00A26323" w:rsidP="00575C65">
      <w:pPr>
        <w:ind w:firstLine="38"/>
      </w:pPr>
    </w:p>
    <w:p w:rsidR="00897ED1" w:rsidRPr="00C548C5" w:rsidRDefault="00897ED1" w:rsidP="00575C65">
      <w:pPr>
        <w:ind w:firstLine="38"/>
      </w:pPr>
    </w:p>
    <w:p w:rsidR="00653050" w:rsidRPr="00C548C5" w:rsidRDefault="0004637E" w:rsidP="00575C65">
      <w:pPr>
        <w:ind w:firstLine="567"/>
        <w:jc w:val="both"/>
        <w:rPr>
          <w:color w:val="000000"/>
        </w:rPr>
      </w:pPr>
      <w:r w:rsidRPr="00C548C5">
        <w:t>В соответствии с Бюджетным кодексом Росс</w:t>
      </w:r>
      <w:r w:rsidR="007640B5" w:rsidRPr="00C548C5">
        <w:t>ийской Феде</w:t>
      </w:r>
      <w:r w:rsidR="00906620" w:rsidRPr="00C548C5">
        <w:t>рации, о</w:t>
      </w:r>
      <w:r w:rsidR="007640B5" w:rsidRPr="00C548C5">
        <w:t xml:space="preserve">сновными направлениями </w:t>
      </w:r>
      <w:r w:rsidR="00906620" w:rsidRPr="00C548C5">
        <w:t xml:space="preserve">бюджетной и налоговой политики </w:t>
      </w:r>
      <w:r w:rsidR="004C5613" w:rsidRPr="00C548C5">
        <w:t>Кочетовского</w:t>
      </w:r>
      <w:r w:rsidR="00CF67D4" w:rsidRPr="00C548C5">
        <w:rPr>
          <w:b/>
        </w:rPr>
        <w:t xml:space="preserve"> </w:t>
      </w:r>
      <w:r w:rsidRPr="00C548C5">
        <w:rPr>
          <w:color w:val="000000"/>
        </w:rPr>
        <w:t>сельского поселения</w:t>
      </w:r>
      <w:r w:rsidR="00422930" w:rsidRPr="00C548C5">
        <w:rPr>
          <w:color w:val="000000"/>
        </w:rPr>
        <w:t xml:space="preserve"> </w:t>
      </w:r>
      <w:r w:rsidR="00290C95" w:rsidRPr="00C548C5">
        <w:rPr>
          <w:color w:val="000000"/>
        </w:rPr>
        <w:t xml:space="preserve">Инсарского муниципального района  </w:t>
      </w:r>
      <w:r w:rsidRPr="00C548C5">
        <w:rPr>
          <w:color w:val="000000"/>
        </w:rPr>
        <w:t>на 202</w:t>
      </w:r>
      <w:r w:rsidR="00906620" w:rsidRPr="00C548C5">
        <w:rPr>
          <w:color w:val="000000"/>
        </w:rPr>
        <w:t>5</w:t>
      </w:r>
      <w:r w:rsidRPr="00C548C5">
        <w:rPr>
          <w:color w:val="000000"/>
        </w:rPr>
        <w:t xml:space="preserve"> год и на плановый период 202</w:t>
      </w:r>
      <w:r w:rsidR="00906620" w:rsidRPr="00C548C5">
        <w:rPr>
          <w:color w:val="000000"/>
        </w:rPr>
        <w:t>6</w:t>
      </w:r>
      <w:r w:rsidRPr="00C548C5">
        <w:rPr>
          <w:color w:val="000000"/>
        </w:rPr>
        <w:t xml:space="preserve"> и 202</w:t>
      </w:r>
      <w:r w:rsidR="00906620" w:rsidRPr="00C548C5">
        <w:rPr>
          <w:color w:val="000000"/>
        </w:rPr>
        <w:t>7</w:t>
      </w:r>
      <w:r w:rsidRPr="00C548C5">
        <w:rPr>
          <w:color w:val="000000"/>
        </w:rPr>
        <w:t xml:space="preserve"> годов, </w:t>
      </w:r>
      <w:r w:rsidR="000A2C94" w:rsidRPr="00C548C5">
        <w:rPr>
          <w:color w:val="000000"/>
        </w:rPr>
        <w:t xml:space="preserve">и на основании прогноза социально-экономического развития </w:t>
      </w:r>
      <w:r w:rsidR="004C5613" w:rsidRPr="00C548C5">
        <w:t xml:space="preserve">Кочетовского </w:t>
      </w:r>
      <w:r w:rsidRPr="00C548C5">
        <w:rPr>
          <w:color w:val="000000"/>
        </w:rPr>
        <w:t>сельского поселения</w:t>
      </w:r>
      <w:r w:rsidR="00422930" w:rsidRPr="00C548C5">
        <w:rPr>
          <w:color w:val="000000"/>
        </w:rPr>
        <w:t xml:space="preserve"> </w:t>
      </w:r>
      <w:r w:rsidR="00290C95" w:rsidRPr="00C548C5">
        <w:rPr>
          <w:color w:val="000000"/>
        </w:rPr>
        <w:t xml:space="preserve">Инсарского муниципального района  </w:t>
      </w:r>
      <w:r w:rsidR="000A2C94" w:rsidRPr="00C548C5">
        <w:rPr>
          <w:color w:val="000000"/>
        </w:rPr>
        <w:t>на</w:t>
      </w:r>
      <w:r w:rsidR="00906620" w:rsidRPr="00C548C5">
        <w:rPr>
          <w:color w:val="000000"/>
        </w:rPr>
        <w:t xml:space="preserve"> 2025 год и плановый период 2026 и 2027</w:t>
      </w:r>
      <w:r w:rsidR="000A2C94" w:rsidRPr="00C548C5">
        <w:rPr>
          <w:color w:val="000000"/>
        </w:rPr>
        <w:t xml:space="preserve"> годов</w:t>
      </w:r>
      <w:r w:rsidR="00653050" w:rsidRPr="00C548C5">
        <w:rPr>
          <w:color w:val="000000"/>
        </w:rPr>
        <w:t>.</w:t>
      </w:r>
    </w:p>
    <w:p w:rsidR="0004637E" w:rsidRPr="00C548C5" w:rsidRDefault="0004637E" w:rsidP="00575C65">
      <w:pPr>
        <w:ind w:firstLine="567"/>
        <w:jc w:val="both"/>
        <w:rPr>
          <w:b/>
          <w:color w:val="000000"/>
        </w:rPr>
      </w:pPr>
      <w:r w:rsidRPr="00C548C5">
        <w:rPr>
          <w:b/>
          <w:color w:val="000000"/>
        </w:rPr>
        <w:t xml:space="preserve"> Совет депутатов </w:t>
      </w:r>
      <w:r w:rsidR="004C5613" w:rsidRPr="00C548C5">
        <w:rPr>
          <w:b/>
        </w:rPr>
        <w:t>Кочетовского</w:t>
      </w:r>
      <w:r w:rsidR="004C5613" w:rsidRPr="00C548C5">
        <w:t xml:space="preserve"> </w:t>
      </w:r>
      <w:r w:rsidRPr="00C548C5">
        <w:rPr>
          <w:b/>
          <w:color w:val="000000"/>
        </w:rPr>
        <w:t>сельского поселения</w:t>
      </w:r>
      <w:r w:rsidR="00422930" w:rsidRPr="00C548C5">
        <w:rPr>
          <w:b/>
          <w:color w:val="000000"/>
        </w:rPr>
        <w:t xml:space="preserve"> </w:t>
      </w:r>
      <w:r w:rsidR="00290C95" w:rsidRPr="00C548C5">
        <w:rPr>
          <w:b/>
          <w:color w:val="000000"/>
        </w:rPr>
        <w:t xml:space="preserve">Инсарского муниципального района  </w:t>
      </w:r>
      <w:r w:rsidR="00653050" w:rsidRPr="00C548C5">
        <w:rPr>
          <w:b/>
          <w:color w:val="000000"/>
        </w:rPr>
        <w:t>решил:</w:t>
      </w:r>
    </w:p>
    <w:p w:rsidR="007640B5" w:rsidRPr="00C548C5" w:rsidRDefault="007640B5" w:rsidP="00575C65">
      <w:pPr>
        <w:ind w:firstLine="567"/>
        <w:jc w:val="both"/>
        <w:rPr>
          <w:color w:val="000000"/>
        </w:rPr>
      </w:pPr>
    </w:p>
    <w:p w:rsidR="005737FE" w:rsidRPr="00C548C5" w:rsidRDefault="00141417" w:rsidP="00575C65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</w:t>
      </w:r>
      <w:r w:rsidR="004C5613" w:rsidRPr="00C548C5">
        <w:rPr>
          <w:rFonts w:ascii="Times New Roman" w:hAnsi="Times New Roman" w:cs="Times New Roman"/>
          <w:b/>
          <w:sz w:val="24"/>
          <w:szCs w:val="24"/>
        </w:rPr>
        <w:t>Кочетовского</w:t>
      </w:r>
      <w:r w:rsidR="004C5613" w:rsidRPr="00C548C5">
        <w:rPr>
          <w:sz w:val="24"/>
          <w:szCs w:val="24"/>
        </w:rPr>
        <w:t xml:space="preserve"> </w:t>
      </w:r>
      <w:r w:rsidR="009532F3" w:rsidRPr="00C548C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70E78" w:rsidRPr="00C54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545F3" w:rsidRPr="00C54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815" w:rsidRPr="00C548C5">
        <w:rPr>
          <w:rFonts w:ascii="Times New Roman" w:hAnsi="Times New Roman" w:cs="Times New Roman"/>
          <w:b/>
          <w:sz w:val="24"/>
          <w:szCs w:val="24"/>
        </w:rPr>
        <w:t xml:space="preserve">Инсарского муниципального </w:t>
      </w:r>
      <w:r w:rsidR="00290C95" w:rsidRPr="00C548C5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9C7815" w:rsidRPr="00C54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BDD" w:rsidRPr="00C548C5" w:rsidRDefault="00B84BC6" w:rsidP="00575C65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CF67D4" w:rsidRPr="00C548C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C5613" w:rsidRPr="00C548C5">
        <w:rPr>
          <w:rFonts w:ascii="Times New Roman" w:hAnsi="Times New Roman" w:cs="Times New Roman"/>
          <w:sz w:val="24"/>
          <w:szCs w:val="24"/>
        </w:rPr>
        <w:t>Кочетовского</w:t>
      </w:r>
      <w:r w:rsidR="004C5613" w:rsidRPr="00C548C5">
        <w:rPr>
          <w:sz w:val="24"/>
          <w:szCs w:val="24"/>
        </w:rPr>
        <w:t xml:space="preserve"> с</w:t>
      </w:r>
      <w:r w:rsidR="00CF67D4" w:rsidRPr="00C548C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 </w:t>
      </w:r>
      <w:r w:rsidR="00CF67D4" w:rsidRPr="00C548C5">
        <w:rPr>
          <w:rFonts w:ascii="Times New Roman" w:hAnsi="Times New Roman" w:cs="Times New Roman"/>
          <w:sz w:val="24"/>
          <w:szCs w:val="24"/>
        </w:rPr>
        <w:t>на 202</w:t>
      </w:r>
      <w:r w:rsidR="00F15C83" w:rsidRPr="00C548C5">
        <w:rPr>
          <w:rFonts w:ascii="Times New Roman" w:hAnsi="Times New Roman" w:cs="Times New Roman"/>
          <w:sz w:val="24"/>
          <w:szCs w:val="24"/>
        </w:rPr>
        <w:t>5</w:t>
      </w:r>
      <w:r w:rsidR="00CF67D4" w:rsidRPr="00C548C5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6257,9</w:t>
      </w:r>
      <w:r w:rsidR="00760BDD" w:rsidRPr="00C548C5">
        <w:rPr>
          <w:rFonts w:ascii="Times New Roman" w:hAnsi="Times New Roman" w:cs="Times New Roman"/>
          <w:sz w:val="24"/>
          <w:szCs w:val="24"/>
        </w:rPr>
        <w:t xml:space="preserve"> тыс. рублей и по </w:t>
      </w:r>
      <w:r w:rsidR="00CF67D4" w:rsidRPr="00C548C5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6257,9</w:t>
      </w:r>
      <w:r w:rsidR="00CF67D4" w:rsidRPr="00C548C5">
        <w:rPr>
          <w:rFonts w:ascii="Times New Roman" w:hAnsi="Times New Roman" w:cs="Times New Roman"/>
          <w:sz w:val="24"/>
          <w:szCs w:val="24"/>
        </w:rPr>
        <w:t xml:space="preserve"> тыс.</w:t>
      </w:r>
      <w:r w:rsidR="005E1CF1" w:rsidRPr="00C548C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0BDD" w:rsidRPr="00C548C5">
        <w:rPr>
          <w:rFonts w:ascii="Times New Roman" w:hAnsi="Times New Roman" w:cs="Times New Roman"/>
          <w:sz w:val="24"/>
          <w:szCs w:val="24"/>
        </w:rPr>
        <w:t>.</w:t>
      </w:r>
    </w:p>
    <w:p w:rsidR="00760BDD" w:rsidRPr="00C548C5" w:rsidRDefault="00CF67D4" w:rsidP="00575C65">
      <w:pPr>
        <w:pStyle w:val="ConsPlusNormal"/>
        <w:widowControl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2. Утвердить  бюджет </w:t>
      </w:r>
      <w:r w:rsidR="004C5613" w:rsidRPr="00C548C5">
        <w:rPr>
          <w:rFonts w:ascii="Times New Roman" w:hAnsi="Times New Roman" w:cs="Times New Roman"/>
          <w:sz w:val="24"/>
          <w:szCs w:val="24"/>
        </w:rPr>
        <w:t xml:space="preserve">Кочетовского </w:t>
      </w:r>
      <w:r w:rsidRPr="00C548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22930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sz w:val="24"/>
          <w:szCs w:val="24"/>
        </w:rPr>
        <w:t>И</w:t>
      </w:r>
      <w:r w:rsidR="00760BDD" w:rsidRPr="00C548C5">
        <w:rPr>
          <w:rFonts w:ascii="Times New Roman" w:hAnsi="Times New Roman" w:cs="Times New Roman"/>
          <w:sz w:val="24"/>
          <w:szCs w:val="24"/>
        </w:rPr>
        <w:t xml:space="preserve">нсарского муниципального района </w:t>
      </w:r>
      <w:r w:rsidRPr="00C548C5">
        <w:rPr>
          <w:rFonts w:ascii="Times New Roman" w:hAnsi="Times New Roman" w:cs="Times New Roman"/>
          <w:sz w:val="24"/>
          <w:szCs w:val="24"/>
        </w:rPr>
        <w:t>на 202</w:t>
      </w:r>
      <w:r w:rsidR="00760BDD" w:rsidRPr="00C548C5">
        <w:rPr>
          <w:rFonts w:ascii="Times New Roman" w:hAnsi="Times New Roman" w:cs="Times New Roman"/>
          <w:sz w:val="24"/>
          <w:szCs w:val="24"/>
        </w:rPr>
        <w:t>6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3968,1</w:t>
      </w:r>
      <w:r w:rsidR="00760BDD" w:rsidRPr="00C548C5">
        <w:rPr>
          <w:rFonts w:ascii="Times New Roman" w:hAnsi="Times New Roman" w:cs="Times New Roman"/>
          <w:sz w:val="24"/>
          <w:szCs w:val="24"/>
        </w:rPr>
        <w:t xml:space="preserve"> тыс. рублей и по </w:t>
      </w:r>
      <w:r w:rsidRPr="00C548C5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3968,1</w:t>
      </w:r>
      <w:r w:rsidRPr="00C548C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60BDD" w:rsidRPr="00C548C5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56,0</w:t>
      </w:r>
      <w:r w:rsidR="00760BDD" w:rsidRPr="00C548C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A5A26" w:rsidRPr="00C548C5" w:rsidRDefault="00CF67D4" w:rsidP="00575C65">
      <w:pPr>
        <w:pStyle w:val="ConsPlusNormal"/>
        <w:widowControl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 3.Утвердить бюджет </w:t>
      </w:r>
      <w:r w:rsidR="004C5613" w:rsidRPr="00C548C5">
        <w:rPr>
          <w:rFonts w:ascii="Times New Roman" w:hAnsi="Times New Roman" w:cs="Times New Roman"/>
          <w:sz w:val="24"/>
          <w:szCs w:val="24"/>
        </w:rPr>
        <w:t xml:space="preserve">Кочетовского </w:t>
      </w:r>
      <w:r w:rsidRPr="00C548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22930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 </w:t>
      </w:r>
      <w:r w:rsidRPr="00C548C5">
        <w:rPr>
          <w:rFonts w:ascii="Times New Roman" w:hAnsi="Times New Roman" w:cs="Times New Roman"/>
          <w:sz w:val="24"/>
          <w:szCs w:val="24"/>
        </w:rPr>
        <w:t>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7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014126" w:rsidRPr="00C548C5">
        <w:rPr>
          <w:rFonts w:ascii="Times New Roman" w:hAnsi="Times New Roman" w:cs="Times New Roman"/>
          <w:sz w:val="24"/>
          <w:szCs w:val="24"/>
        </w:rPr>
        <w:t>4140,4</w:t>
      </w:r>
      <w:r w:rsidR="008A5A26" w:rsidRPr="00C548C5">
        <w:rPr>
          <w:rFonts w:ascii="Times New Roman" w:hAnsi="Times New Roman" w:cs="Times New Roman"/>
          <w:sz w:val="24"/>
          <w:szCs w:val="24"/>
        </w:rPr>
        <w:t xml:space="preserve"> р</w:t>
      </w:r>
      <w:r w:rsidR="00783D57" w:rsidRPr="00C548C5">
        <w:rPr>
          <w:rFonts w:ascii="Times New Roman" w:hAnsi="Times New Roman" w:cs="Times New Roman"/>
          <w:sz w:val="24"/>
          <w:szCs w:val="24"/>
        </w:rPr>
        <w:t>ублей и  расходам в сумме 4140,4</w:t>
      </w:r>
      <w:r w:rsidR="008A5A26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Pr="00C548C5">
        <w:rPr>
          <w:rFonts w:ascii="Times New Roman" w:hAnsi="Times New Roman" w:cs="Times New Roman"/>
          <w:sz w:val="24"/>
          <w:szCs w:val="24"/>
        </w:rPr>
        <w:t>тыс.</w:t>
      </w:r>
      <w:r w:rsidR="008A5A26" w:rsidRPr="00C548C5">
        <w:rPr>
          <w:rFonts w:ascii="Times New Roman" w:hAnsi="Times New Roman" w:cs="Times New Roman"/>
          <w:sz w:val="24"/>
          <w:szCs w:val="24"/>
        </w:rPr>
        <w:t>,</w:t>
      </w:r>
      <w:r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8A5A26" w:rsidRPr="00C548C5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783D57" w:rsidRPr="00C548C5">
        <w:rPr>
          <w:rFonts w:ascii="Times New Roman" w:hAnsi="Times New Roman" w:cs="Times New Roman"/>
          <w:sz w:val="24"/>
          <w:szCs w:val="24"/>
        </w:rPr>
        <w:t>117,5</w:t>
      </w:r>
      <w:r w:rsidR="008A5A26" w:rsidRPr="00C548C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4364B" w:rsidRPr="00C548C5" w:rsidRDefault="00141417" w:rsidP="00575C6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C548C5">
        <w:rPr>
          <w:b/>
        </w:rPr>
        <w:t xml:space="preserve">Статья </w:t>
      </w:r>
      <w:r w:rsidR="000A2C94" w:rsidRPr="00C548C5">
        <w:rPr>
          <w:b/>
        </w:rPr>
        <w:t>2</w:t>
      </w:r>
      <w:r w:rsidR="0064364B" w:rsidRPr="00C548C5">
        <w:rPr>
          <w:b/>
        </w:rPr>
        <w:t>.</w:t>
      </w:r>
      <w:r w:rsidR="0064364B" w:rsidRPr="00C548C5">
        <w:t xml:space="preserve"> </w:t>
      </w:r>
      <w:r w:rsidR="0064364B" w:rsidRPr="00C548C5">
        <w:rPr>
          <w:b/>
          <w:bCs/>
          <w:color w:val="000000"/>
        </w:rPr>
        <w:t xml:space="preserve">Безвозмездные поступления в бюджет </w:t>
      </w:r>
      <w:r w:rsidR="004C5613" w:rsidRPr="00C548C5">
        <w:rPr>
          <w:b/>
        </w:rPr>
        <w:t xml:space="preserve">Кочетовского </w:t>
      </w:r>
      <w:r w:rsidR="0064364B" w:rsidRPr="00C548C5">
        <w:rPr>
          <w:b/>
        </w:rPr>
        <w:t>сельского поселения</w:t>
      </w:r>
      <w:r w:rsidR="0064364B" w:rsidRPr="00C548C5">
        <w:rPr>
          <w:b/>
          <w:color w:val="000000"/>
        </w:rPr>
        <w:t xml:space="preserve"> </w:t>
      </w:r>
      <w:r w:rsidR="009C7815" w:rsidRPr="00C548C5">
        <w:rPr>
          <w:b/>
        </w:rPr>
        <w:t xml:space="preserve">Инсарского муниципального </w:t>
      </w:r>
      <w:r w:rsidR="00290C95" w:rsidRPr="00C548C5">
        <w:rPr>
          <w:b/>
        </w:rPr>
        <w:t xml:space="preserve">района </w:t>
      </w:r>
      <w:r w:rsidR="009C7815" w:rsidRPr="00C548C5">
        <w:rPr>
          <w:b/>
        </w:rPr>
        <w:t xml:space="preserve"> </w:t>
      </w:r>
    </w:p>
    <w:p w:rsidR="0064364B" w:rsidRPr="00C548C5" w:rsidRDefault="0064364B" w:rsidP="00575C6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548C5">
        <w:rPr>
          <w:bCs/>
          <w:color w:val="000000"/>
        </w:rPr>
        <w:t xml:space="preserve">Утвердить объем безвозмездных поступлений в бюджет </w:t>
      </w:r>
      <w:r w:rsidR="004C5613" w:rsidRPr="00C548C5">
        <w:t xml:space="preserve">Кочетовского </w:t>
      </w:r>
      <w:r w:rsidRPr="00C548C5">
        <w:t>сельского поселения</w:t>
      </w:r>
      <w:r w:rsidRPr="00C548C5">
        <w:rPr>
          <w:color w:val="000000"/>
        </w:rPr>
        <w:t xml:space="preserve"> </w:t>
      </w:r>
      <w:r w:rsidR="00290C95" w:rsidRPr="00C548C5">
        <w:t xml:space="preserve">Инсарского муниципального района </w:t>
      </w:r>
      <w:r w:rsidRPr="00C548C5">
        <w:rPr>
          <w:bCs/>
          <w:color w:val="000000"/>
        </w:rPr>
        <w:t>на</w:t>
      </w:r>
      <w:r w:rsidRPr="00C548C5">
        <w:rPr>
          <w:color w:val="000000"/>
        </w:rPr>
        <w:t xml:space="preserve"> 202</w:t>
      </w:r>
      <w:r w:rsidR="008A5A26" w:rsidRPr="00C548C5">
        <w:rPr>
          <w:color w:val="000000"/>
        </w:rPr>
        <w:t>5 год и на плановый период 2026</w:t>
      </w:r>
      <w:r w:rsidRPr="00C548C5">
        <w:rPr>
          <w:color w:val="000000"/>
        </w:rPr>
        <w:t xml:space="preserve"> и 202</w:t>
      </w:r>
      <w:r w:rsidR="008A5A26" w:rsidRPr="00C548C5">
        <w:rPr>
          <w:color w:val="000000"/>
        </w:rPr>
        <w:t>7</w:t>
      </w:r>
      <w:r w:rsidRPr="00C548C5">
        <w:rPr>
          <w:color w:val="000000"/>
        </w:rPr>
        <w:t xml:space="preserve"> годов согласно приложения </w:t>
      </w:r>
      <w:r w:rsidR="000A2C94" w:rsidRPr="00C548C5">
        <w:rPr>
          <w:color w:val="000000"/>
        </w:rPr>
        <w:t>1</w:t>
      </w:r>
      <w:r w:rsidRPr="00C548C5">
        <w:rPr>
          <w:bCs/>
          <w:color w:val="000000"/>
        </w:rPr>
        <w:t xml:space="preserve"> к настоящему решению.</w:t>
      </w:r>
    </w:p>
    <w:p w:rsidR="005737FE" w:rsidRPr="00C548C5" w:rsidRDefault="008A5A26" w:rsidP="00575C65">
      <w:pPr>
        <w:pStyle w:val="ConsPlusNormal"/>
        <w:keepNext/>
        <w:widowControl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A2C94" w:rsidRPr="00C548C5">
        <w:rPr>
          <w:rFonts w:ascii="Times New Roman" w:hAnsi="Times New Roman" w:cs="Times New Roman"/>
          <w:b/>
          <w:sz w:val="24"/>
          <w:szCs w:val="24"/>
        </w:rPr>
        <w:t>3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>.</w:t>
      </w:r>
      <w:r w:rsidR="005737FE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4921D8" w:rsidRPr="00C548C5">
        <w:rPr>
          <w:rFonts w:ascii="Times New Roman" w:hAnsi="Times New Roman" w:cs="Times New Roman"/>
          <w:b/>
          <w:sz w:val="24"/>
          <w:szCs w:val="24"/>
        </w:rPr>
        <w:t>Распределение расходов б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>юджета</w:t>
      </w:r>
      <w:r w:rsidR="002456C9"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13" w:rsidRPr="00C548C5">
        <w:rPr>
          <w:rFonts w:ascii="Times New Roman" w:hAnsi="Times New Roman" w:cs="Times New Roman"/>
          <w:b/>
          <w:sz w:val="24"/>
          <w:szCs w:val="24"/>
        </w:rPr>
        <w:t>Кочетовского</w:t>
      </w:r>
      <w:r w:rsidR="004C5613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56C9" w:rsidRPr="00C548C5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  <w:r w:rsidR="006B0D65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7815" w:rsidRPr="00C548C5">
        <w:rPr>
          <w:rFonts w:ascii="Times New Roman" w:hAnsi="Times New Roman" w:cs="Times New Roman"/>
          <w:b/>
          <w:sz w:val="24"/>
          <w:szCs w:val="24"/>
        </w:rPr>
        <w:t xml:space="preserve">Инсарского муниципального </w:t>
      </w:r>
      <w:r w:rsidR="00290C95" w:rsidRPr="00C548C5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9C7815" w:rsidRPr="00C54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7FE" w:rsidRPr="00C548C5" w:rsidRDefault="00637FB3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>Утвердить</w:t>
      </w:r>
      <w:r w:rsidR="005737FE" w:rsidRPr="00C548C5">
        <w:rPr>
          <w:rFonts w:ascii="Times New Roman" w:hAnsi="Times New Roman" w:cs="Times New Roman"/>
          <w:sz w:val="24"/>
          <w:szCs w:val="24"/>
        </w:rPr>
        <w:t>:</w:t>
      </w:r>
    </w:p>
    <w:p w:rsidR="000A2C94" w:rsidRPr="00C548C5" w:rsidRDefault="000A2C94" w:rsidP="00575C65">
      <w:pPr>
        <w:pStyle w:val="ConsPlusTitle"/>
        <w:widowControl/>
        <w:spacing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b w:val="0"/>
          <w:sz w:val="24"/>
          <w:szCs w:val="24"/>
        </w:rPr>
        <w:t>ведомственную структуру расходов бюджета</w:t>
      </w:r>
      <w:r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13" w:rsidRPr="00C548C5">
        <w:rPr>
          <w:rFonts w:ascii="Times New Roman" w:hAnsi="Times New Roman" w:cs="Times New Roman"/>
          <w:b w:val="0"/>
          <w:sz w:val="24"/>
          <w:szCs w:val="24"/>
        </w:rPr>
        <w:t>Кочетовского</w:t>
      </w:r>
      <w:r w:rsidR="004C5613" w:rsidRPr="00C548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548C5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</w:t>
      </w:r>
      <w:r w:rsidRPr="00C548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b w:val="0"/>
          <w:sz w:val="24"/>
          <w:szCs w:val="24"/>
        </w:rPr>
        <w:t xml:space="preserve">Инсарского муниципального района  </w:t>
      </w:r>
      <w:r w:rsidR="008A5A26" w:rsidRPr="00C548C5"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</w:t>
      </w:r>
      <w:r w:rsidRPr="00C548C5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Pr="00C548C5">
        <w:rPr>
          <w:rFonts w:ascii="Times New Roman" w:hAnsi="Times New Roman" w:cs="Times New Roman"/>
          <w:b w:val="0"/>
          <w:sz w:val="24"/>
          <w:szCs w:val="24"/>
        </w:rPr>
        <w:t>согласно приложению 2 к настоящему решению</w:t>
      </w:r>
      <w:r w:rsidRPr="00C548C5">
        <w:rPr>
          <w:rFonts w:ascii="Times New Roman" w:hAnsi="Times New Roman" w:cs="Times New Roman"/>
          <w:sz w:val="24"/>
          <w:szCs w:val="24"/>
        </w:rPr>
        <w:t>.</w:t>
      </w:r>
    </w:p>
    <w:p w:rsidR="005737FE" w:rsidRPr="00C548C5" w:rsidRDefault="00637FB3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6B163C" w:rsidRPr="00C548C5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5737FE" w:rsidRPr="00C548C5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</w:t>
      </w:r>
      <w:r w:rsidRPr="00C548C5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(группам и  подгруппам) и видов</w:t>
      </w:r>
      <w:r w:rsidR="005737FE" w:rsidRPr="00C548C5">
        <w:rPr>
          <w:rFonts w:ascii="Times New Roman" w:hAnsi="Times New Roman" w:cs="Times New Roman"/>
          <w:sz w:val="24"/>
          <w:szCs w:val="24"/>
        </w:rPr>
        <w:t xml:space="preserve"> расходов классифика</w:t>
      </w:r>
      <w:r w:rsidRPr="00C548C5">
        <w:rPr>
          <w:rFonts w:ascii="Times New Roman" w:hAnsi="Times New Roman" w:cs="Times New Roman"/>
          <w:sz w:val="24"/>
          <w:szCs w:val="24"/>
        </w:rPr>
        <w:t xml:space="preserve">ции расходов бюджетов </w:t>
      </w:r>
      <w:r w:rsidR="001326B5" w:rsidRPr="00C548C5">
        <w:rPr>
          <w:rFonts w:ascii="Times New Roman" w:hAnsi="Times New Roman" w:cs="Times New Roman"/>
          <w:sz w:val="24"/>
          <w:szCs w:val="24"/>
        </w:rPr>
        <w:t>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5</w:t>
      </w:r>
      <w:r w:rsidR="005737FE" w:rsidRPr="00C548C5">
        <w:rPr>
          <w:rFonts w:ascii="Times New Roman" w:hAnsi="Times New Roman" w:cs="Times New Roman"/>
          <w:sz w:val="24"/>
          <w:szCs w:val="24"/>
        </w:rPr>
        <w:t xml:space="preserve"> год</w:t>
      </w:r>
      <w:r w:rsidR="00FF4547" w:rsidRPr="00C548C5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561403" w:rsidRPr="00C548C5">
        <w:rPr>
          <w:rFonts w:ascii="Times New Roman" w:hAnsi="Times New Roman" w:cs="Times New Roman"/>
          <w:sz w:val="24"/>
          <w:szCs w:val="24"/>
        </w:rPr>
        <w:t>2</w:t>
      </w:r>
      <w:r w:rsidR="008A5A26" w:rsidRPr="00C548C5">
        <w:rPr>
          <w:rFonts w:ascii="Times New Roman" w:hAnsi="Times New Roman" w:cs="Times New Roman"/>
          <w:sz w:val="24"/>
          <w:szCs w:val="24"/>
        </w:rPr>
        <w:t>6</w:t>
      </w:r>
      <w:r w:rsidR="001326B5" w:rsidRPr="00C548C5">
        <w:rPr>
          <w:rFonts w:ascii="Times New Roman" w:hAnsi="Times New Roman" w:cs="Times New Roman"/>
          <w:sz w:val="24"/>
          <w:szCs w:val="24"/>
        </w:rPr>
        <w:t xml:space="preserve"> и 202</w:t>
      </w:r>
      <w:r w:rsidR="008A5A26" w:rsidRPr="00C548C5">
        <w:rPr>
          <w:rFonts w:ascii="Times New Roman" w:hAnsi="Times New Roman" w:cs="Times New Roman"/>
          <w:sz w:val="24"/>
          <w:szCs w:val="24"/>
        </w:rPr>
        <w:t>7</w:t>
      </w:r>
      <w:r w:rsidR="006B163C" w:rsidRPr="00C548C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8E37DD" w:rsidRPr="00C548C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A2C94" w:rsidRPr="00C548C5">
        <w:rPr>
          <w:rFonts w:ascii="Times New Roman" w:hAnsi="Times New Roman" w:cs="Times New Roman"/>
          <w:sz w:val="24"/>
          <w:szCs w:val="24"/>
        </w:rPr>
        <w:t>3</w:t>
      </w:r>
      <w:r w:rsidR="00F93FD6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5737FE" w:rsidRPr="00C548C5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93FD6" w:rsidRPr="00C548C5" w:rsidRDefault="00637FB3" w:rsidP="00575C65">
      <w:pPr>
        <w:pStyle w:val="ConsPlusTitle"/>
        <w:widowControl/>
        <w:spacing w:line="22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8C5">
        <w:rPr>
          <w:rFonts w:ascii="Times New Roman" w:hAnsi="Times New Roman" w:cs="Times New Roman"/>
          <w:b w:val="0"/>
          <w:bCs w:val="0"/>
          <w:sz w:val="24"/>
          <w:szCs w:val="24"/>
        </w:rPr>
        <w:t>распределение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 xml:space="preserve"> бюджетных </w:t>
      </w:r>
      <w:r w:rsidRPr="00C548C5">
        <w:rPr>
          <w:rFonts w:ascii="Times New Roman" w:hAnsi="Times New Roman" w:cs="Times New Roman"/>
          <w:b w:val="0"/>
          <w:sz w:val="24"/>
          <w:szCs w:val="24"/>
        </w:rPr>
        <w:t>ассигнований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="004C5613" w:rsidRPr="00C548C5">
        <w:rPr>
          <w:rFonts w:ascii="Times New Roman" w:hAnsi="Times New Roman" w:cs="Times New Roman"/>
          <w:b w:val="0"/>
          <w:sz w:val="24"/>
          <w:szCs w:val="24"/>
        </w:rPr>
        <w:t xml:space="preserve">Кочетовского 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422930" w:rsidRPr="00C548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b w:val="0"/>
          <w:sz w:val="24"/>
          <w:szCs w:val="24"/>
        </w:rPr>
        <w:t xml:space="preserve">Инсарского муниципального района  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>по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</w:t>
      </w:r>
      <w:r w:rsidR="001326B5" w:rsidRPr="00C548C5">
        <w:rPr>
          <w:rFonts w:ascii="Times New Roman" w:hAnsi="Times New Roman" w:cs="Times New Roman"/>
          <w:b w:val="0"/>
          <w:sz w:val="24"/>
          <w:szCs w:val="24"/>
        </w:rPr>
        <w:t xml:space="preserve">икации расходов бюджетов на </w:t>
      </w:r>
      <w:r w:rsidR="00290C95" w:rsidRPr="00C548C5">
        <w:rPr>
          <w:rFonts w:ascii="Times New Roman" w:hAnsi="Times New Roman" w:cs="Times New Roman"/>
          <w:b w:val="0"/>
          <w:sz w:val="24"/>
          <w:szCs w:val="24"/>
        </w:rPr>
        <w:t>2025 год и плановый период 2026 и 2027 годов согласно приложени</w:t>
      </w:r>
      <w:r w:rsidR="005C7859" w:rsidRPr="00C548C5">
        <w:rPr>
          <w:rFonts w:ascii="Times New Roman" w:hAnsi="Times New Roman" w:cs="Times New Roman"/>
          <w:b w:val="0"/>
          <w:sz w:val="24"/>
          <w:szCs w:val="24"/>
        </w:rPr>
        <w:t>ю</w:t>
      </w:r>
      <w:r w:rsidR="00966219" w:rsidRPr="00C548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2C94" w:rsidRPr="00C548C5">
        <w:rPr>
          <w:rFonts w:ascii="Times New Roman" w:hAnsi="Times New Roman" w:cs="Times New Roman"/>
          <w:b w:val="0"/>
          <w:sz w:val="24"/>
          <w:szCs w:val="24"/>
        </w:rPr>
        <w:t>4</w:t>
      </w:r>
      <w:r w:rsidR="00F93FD6" w:rsidRPr="00C548C5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решению.</w:t>
      </w:r>
    </w:p>
    <w:p w:rsidR="005737FE" w:rsidRPr="00C548C5" w:rsidRDefault="00141417" w:rsidP="00575C65">
      <w:pPr>
        <w:autoSpaceDE w:val="0"/>
        <w:autoSpaceDN w:val="0"/>
        <w:adjustRightInd w:val="0"/>
        <w:ind w:firstLine="567"/>
        <w:jc w:val="both"/>
        <w:outlineLvl w:val="2"/>
      </w:pPr>
      <w:r w:rsidRPr="00C548C5">
        <w:rPr>
          <w:b/>
        </w:rPr>
        <w:t xml:space="preserve">Статья </w:t>
      </w:r>
      <w:r w:rsidR="002C41B1" w:rsidRPr="00C548C5">
        <w:rPr>
          <w:b/>
        </w:rPr>
        <w:t>4</w:t>
      </w:r>
      <w:r w:rsidR="005737FE" w:rsidRPr="00C548C5">
        <w:rPr>
          <w:b/>
        </w:rPr>
        <w:t>. Бюджетные ассигнования на</w:t>
      </w:r>
      <w:r w:rsidR="00E82F74" w:rsidRPr="00C548C5">
        <w:rPr>
          <w:b/>
        </w:rPr>
        <w:t xml:space="preserve"> социальное</w:t>
      </w:r>
      <w:r w:rsidR="005737FE" w:rsidRPr="00C548C5">
        <w:rPr>
          <w:b/>
        </w:rPr>
        <w:t xml:space="preserve"> обеспечение </w:t>
      </w:r>
      <w:r w:rsidR="00E82F74" w:rsidRPr="00C548C5">
        <w:rPr>
          <w:b/>
        </w:rPr>
        <w:t>населения</w:t>
      </w:r>
    </w:p>
    <w:p w:rsidR="005737FE" w:rsidRPr="00C548C5" w:rsidRDefault="00E82F74" w:rsidP="00575C65">
      <w:pPr>
        <w:autoSpaceDE w:val="0"/>
        <w:autoSpaceDN w:val="0"/>
        <w:adjustRightInd w:val="0"/>
        <w:ind w:firstLine="567"/>
        <w:jc w:val="both"/>
        <w:outlineLvl w:val="3"/>
      </w:pPr>
      <w:r w:rsidRPr="00C548C5">
        <w:lastRenderedPageBreak/>
        <w:t>И</w:t>
      </w:r>
      <w:r w:rsidR="005737FE" w:rsidRPr="00C548C5">
        <w:t>з</w:t>
      </w:r>
      <w:r w:rsidRPr="00C548C5">
        <w:t xml:space="preserve"> </w:t>
      </w:r>
      <w:r w:rsidR="005737FE" w:rsidRPr="00C548C5">
        <w:t>бюджета</w:t>
      </w:r>
      <w:r w:rsidRPr="00C548C5">
        <w:t xml:space="preserve"> </w:t>
      </w:r>
      <w:r w:rsidR="004C5613" w:rsidRPr="00C548C5">
        <w:t>Кочетовского</w:t>
      </w:r>
      <w:r w:rsidR="00CF67D4" w:rsidRPr="00C548C5">
        <w:t xml:space="preserve"> </w:t>
      </w:r>
      <w:r w:rsidR="005737FE" w:rsidRPr="00C548C5">
        <w:t>сельского поселения</w:t>
      </w:r>
      <w:r w:rsidR="00422930" w:rsidRPr="00C548C5">
        <w:t xml:space="preserve"> </w:t>
      </w:r>
      <w:r w:rsidR="00290C95" w:rsidRPr="00C548C5">
        <w:t>Инсарского муни</w:t>
      </w:r>
      <w:r w:rsidR="008A5A26" w:rsidRPr="00C548C5">
        <w:t xml:space="preserve">ципального района </w:t>
      </w:r>
      <w:r w:rsidR="005737FE" w:rsidRPr="00C548C5">
        <w:t xml:space="preserve">предоставляются </w:t>
      </w:r>
      <w:r w:rsidRPr="00C548C5">
        <w:t xml:space="preserve">бюджетные ассигнования </w:t>
      </w:r>
      <w:r w:rsidR="00790C80" w:rsidRPr="00C548C5">
        <w:t xml:space="preserve">на социальное обеспечение населения в соответствии с законодательством Российской Федерации, Республики Мордовия и нормативными правовыми актами </w:t>
      </w:r>
      <w:r w:rsidR="004C5613" w:rsidRPr="00C548C5">
        <w:t xml:space="preserve">Кочетовского </w:t>
      </w:r>
      <w:r w:rsidR="00790C80" w:rsidRPr="00C548C5">
        <w:t>сельского поселения</w:t>
      </w:r>
      <w:r w:rsidR="00422930" w:rsidRPr="00C548C5">
        <w:t xml:space="preserve"> </w:t>
      </w:r>
      <w:r w:rsidR="009C7815" w:rsidRPr="00C548C5">
        <w:t xml:space="preserve">Инсарского муниципального </w:t>
      </w:r>
      <w:r w:rsidR="00D82413" w:rsidRPr="00C548C5">
        <w:t>района</w:t>
      </w:r>
      <w:r w:rsidR="009C7815" w:rsidRPr="00C548C5">
        <w:t xml:space="preserve"> Республики Мордовия</w:t>
      </w:r>
      <w:r w:rsidR="00790C80" w:rsidRPr="00C548C5">
        <w:t>.</w:t>
      </w:r>
    </w:p>
    <w:p w:rsidR="006D696E" w:rsidRPr="00C548C5" w:rsidRDefault="004D284C" w:rsidP="00897ED1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C548C5">
        <w:t xml:space="preserve">  </w:t>
      </w:r>
      <w:r w:rsidR="002C41B1" w:rsidRPr="00C548C5">
        <w:rPr>
          <w:b/>
        </w:rPr>
        <w:t>Статья 5.</w:t>
      </w:r>
      <w:r w:rsidR="009C5731" w:rsidRPr="00C548C5">
        <w:t xml:space="preserve"> </w:t>
      </w:r>
      <w:r w:rsidR="009C5731" w:rsidRPr="00C548C5">
        <w:rPr>
          <w:b/>
        </w:rPr>
        <w:t>Объем межбюджетных трансфертов, предоставляемых другим бюджетам</w:t>
      </w:r>
    </w:p>
    <w:p w:rsidR="00790C80" w:rsidRPr="00C548C5" w:rsidRDefault="00790C80" w:rsidP="00575C65">
      <w:pPr>
        <w:pStyle w:val="ConsPlusNormal"/>
        <w:widowControl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другим бюджетам бюджетной системы Российской Федерации 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5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в сумме 36,3 тыс. руб., 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6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– 36,3 тыс.руб., 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7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– 36,3 тыс.руб.</w:t>
      </w:r>
    </w:p>
    <w:p w:rsidR="00790C80" w:rsidRPr="00C548C5" w:rsidRDefault="00DF4652" w:rsidP="00575C65">
      <w:pPr>
        <w:pStyle w:val="ConsPlusNormal"/>
        <w:widowControl/>
        <w:numPr>
          <w:ilvl w:val="0"/>
          <w:numId w:val="4"/>
        </w:numPr>
        <w:spacing w:line="233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4C5613" w:rsidRPr="00C548C5">
        <w:rPr>
          <w:rFonts w:ascii="Times New Roman" w:hAnsi="Times New Roman" w:cs="Times New Roman"/>
          <w:sz w:val="24"/>
          <w:szCs w:val="24"/>
        </w:rPr>
        <w:t xml:space="preserve">Кочетовского </w:t>
      </w:r>
      <w:r w:rsidR="009C5731" w:rsidRPr="00C548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>И</w:t>
      </w:r>
      <w:r w:rsidR="00E70573" w:rsidRPr="00C548C5">
        <w:rPr>
          <w:rFonts w:ascii="Times New Roman" w:hAnsi="Times New Roman" w:cs="Times New Roman"/>
          <w:sz w:val="24"/>
          <w:szCs w:val="24"/>
        </w:rPr>
        <w:t>нсарского муниципального района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9C5731" w:rsidRPr="00C548C5">
        <w:rPr>
          <w:rFonts w:ascii="Times New Roman" w:hAnsi="Times New Roman" w:cs="Times New Roman"/>
          <w:sz w:val="24"/>
          <w:szCs w:val="24"/>
        </w:rPr>
        <w:t>предоставляются</w:t>
      </w:r>
      <w:r w:rsidR="00790C80" w:rsidRPr="00C548C5">
        <w:rPr>
          <w:rFonts w:ascii="Times New Roman" w:hAnsi="Times New Roman" w:cs="Times New Roman"/>
          <w:sz w:val="24"/>
          <w:szCs w:val="24"/>
        </w:rPr>
        <w:t>:</w:t>
      </w:r>
    </w:p>
    <w:p w:rsidR="009C5731" w:rsidRPr="00C548C5" w:rsidRDefault="008E2F07" w:rsidP="00575C65">
      <w:pPr>
        <w:pStyle w:val="ConsPlusNormal"/>
        <w:widowControl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иные </w:t>
      </w:r>
      <w:r w:rsidR="009C5731" w:rsidRPr="00C548C5">
        <w:rPr>
          <w:rFonts w:ascii="Times New Roman" w:hAnsi="Times New Roman" w:cs="Times New Roman"/>
          <w:sz w:val="24"/>
          <w:szCs w:val="24"/>
        </w:rPr>
        <w:t xml:space="preserve">межбюджетные трансферты </w:t>
      </w:r>
      <w:r w:rsidR="006168B3" w:rsidRPr="00C548C5">
        <w:rPr>
          <w:rFonts w:ascii="Times New Roman" w:hAnsi="Times New Roman" w:cs="Times New Roman"/>
          <w:sz w:val="24"/>
          <w:szCs w:val="24"/>
        </w:rPr>
        <w:t>на осуществление полномочий 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790C80" w:rsidRPr="00C548C5">
        <w:rPr>
          <w:rFonts w:ascii="Times New Roman" w:hAnsi="Times New Roman" w:cs="Times New Roman"/>
          <w:sz w:val="24"/>
          <w:szCs w:val="24"/>
        </w:rPr>
        <w:t>.</w:t>
      </w:r>
    </w:p>
    <w:p w:rsidR="00222E71" w:rsidRPr="00C548C5" w:rsidRDefault="00222E71" w:rsidP="00575C65">
      <w:pPr>
        <w:pStyle w:val="ConsPlusNormal"/>
        <w:widowControl/>
        <w:numPr>
          <w:ilvl w:val="0"/>
          <w:numId w:val="4"/>
        </w:numPr>
        <w:spacing w:line="233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из бюджета </w:t>
      </w:r>
      <w:r w:rsidR="004C5613" w:rsidRPr="00C548C5">
        <w:rPr>
          <w:rFonts w:ascii="Times New Roman" w:hAnsi="Times New Roman" w:cs="Times New Roman"/>
          <w:sz w:val="24"/>
          <w:szCs w:val="24"/>
        </w:rPr>
        <w:t xml:space="preserve">Кочетовского </w:t>
      </w:r>
      <w:r w:rsidRPr="00C548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22930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 </w:t>
      </w:r>
      <w:r w:rsidRPr="00C548C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A2C94" w:rsidRPr="00C548C5">
        <w:rPr>
          <w:rFonts w:ascii="Times New Roman" w:hAnsi="Times New Roman" w:cs="Times New Roman"/>
          <w:sz w:val="24"/>
          <w:szCs w:val="24"/>
        </w:rPr>
        <w:t>5</w:t>
      </w:r>
      <w:r w:rsidRPr="00C548C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C2497" w:rsidRPr="00C548C5" w:rsidRDefault="002C41B1" w:rsidP="00575C65">
      <w:pPr>
        <w:pStyle w:val="ConsPlusNormal"/>
        <w:widowControl/>
        <w:spacing w:line="23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8C5">
        <w:rPr>
          <w:rFonts w:ascii="Times New Roman" w:hAnsi="Times New Roman" w:cs="Times New Roman"/>
          <w:b/>
          <w:color w:val="000000"/>
          <w:sz w:val="24"/>
          <w:szCs w:val="24"/>
        </w:rPr>
        <w:t>Статья 6</w:t>
      </w:r>
      <w:r w:rsidR="000C2497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Бюджетные ассигнования Дорожного фонда </w:t>
      </w:r>
      <w:r w:rsidR="004C5613" w:rsidRPr="00C548C5">
        <w:rPr>
          <w:rFonts w:ascii="Times New Roman" w:hAnsi="Times New Roman" w:cs="Times New Roman"/>
          <w:b/>
          <w:sz w:val="24"/>
          <w:szCs w:val="24"/>
        </w:rPr>
        <w:t>Кочетовского</w:t>
      </w:r>
      <w:r w:rsidR="004C5613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2497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поселения </w:t>
      </w:r>
      <w:r w:rsidR="009C7815" w:rsidRPr="00C54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Инсарского муниципального </w:t>
      </w:r>
    </w:p>
    <w:p w:rsidR="00A26323" w:rsidRPr="00C548C5" w:rsidRDefault="000D7BD5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C5">
        <w:rPr>
          <w:rFonts w:ascii="Times New Roman" w:hAnsi="Times New Roman" w:cs="Times New Roman"/>
          <w:color w:val="000000"/>
          <w:sz w:val="24"/>
          <w:szCs w:val="24"/>
        </w:rPr>
        <w:t>Утвердить о</w:t>
      </w:r>
      <w:r w:rsidR="000C2497"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бъем бюджетных ассигнований Дорожного фонда </w:t>
      </w:r>
      <w:r w:rsidR="004C5613" w:rsidRPr="00C548C5">
        <w:rPr>
          <w:rFonts w:ascii="Times New Roman" w:hAnsi="Times New Roman" w:cs="Times New Roman"/>
          <w:sz w:val="24"/>
          <w:szCs w:val="24"/>
        </w:rPr>
        <w:t xml:space="preserve">Кочетовского </w:t>
      </w:r>
      <w:r w:rsidR="000C2497" w:rsidRPr="00C548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>И</w:t>
      </w:r>
      <w:r w:rsidR="00E70573" w:rsidRPr="00C548C5">
        <w:rPr>
          <w:rFonts w:ascii="Times New Roman" w:hAnsi="Times New Roman" w:cs="Times New Roman"/>
          <w:sz w:val="24"/>
          <w:szCs w:val="24"/>
        </w:rPr>
        <w:t>нсарского муниципального района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0C2497" w:rsidRPr="00C548C5">
        <w:rPr>
          <w:rFonts w:ascii="Times New Roman" w:hAnsi="Times New Roman" w:cs="Times New Roman"/>
          <w:sz w:val="24"/>
          <w:szCs w:val="24"/>
        </w:rPr>
        <w:t>за счет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</w:t>
      </w:r>
      <w:r w:rsidR="008A5A26" w:rsidRPr="00C548C5">
        <w:rPr>
          <w:rFonts w:ascii="Times New Roman" w:hAnsi="Times New Roman" w:cs="Times New Roman"/>
          <w:sz w:val="24"/>
          <w:szCs w:val="24"/>
        </w:rPr>
        <w:t>5 год в сумме 1217,2 тыс.рублей,</w:t>
      </w:r>
      <w:r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8A5A26" w:rsidRPr="00C548C5">
        <w:rPr>
          <w:rFonts w:ascii="Times New Roman" w:hAnsi="Times New Roman" w:cs="Times New Roman"/>
          <w:color w:val="000000"/>
          <w:sz w:val="24"/>
          <w:szCs w:val="24"/>
        </w:rPr>
        <w:t>на 2026 год – 1282,1 тыс. рублей, на 2027 год – 1339,8 тыс. рублей.</w:t>
      </w:r>
    </w:p>
    <w:p w:rsidR="000C2497" w:rsidRPr="00C548C5" w:rsidRDefault="002C41B1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>Статья 7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>.</w:t>
      </w:r>
      <w:r w:rsidR="005737FE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5737FE" w:rsidRPr="00C548C5">
        <w:rPr>
          <w:rFonts w:ascii="Times New Roman" w:hAnsi="Times New Roman" w:cs="Times New Roman"/>
          <w:b/>
          <w:sz w:val="24"/>
          <w:szCs w:val="24"/>
        </w:rPr>
        <w:t xml:space="preserve">Резервный фонд администрации </w:t>
      </w:r>
      <w:r w:rsidR="004C5613" w:rsidRPr="00C548C5">
        <w:rPr>
          <w:rFonts w:ascii="Times New Roman" w:hAnsi="Times New Roman" w:cs="Times New Roman"/>
          <w:b/>
          <w:sz w:val="24"/>
          <w:szCs w:val="24"/>
        </w:rPr>
        <w:t xml:space="preserve">Кочетовского </w:t>
      </w:r>
      <w:r w:rsidR="00821FC4" w:rsidRPr="00C548C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290C95" w:rsidRPr="00C548C5">
        <w:rPr>
          <w:rFonts w:ascii="Times New Roman" w:hAnsi="Times New Roman" w:cs="Times New Roman"/>
          <w:b/>
          <w:sz w:val="24"/>
          <w:szCs w:val="24"/>
        </w:rPr>
        <w:t xml:space="preserve">Инсарского муниципального района </w:t>
      </w:r>
    </w:p>
    <w:p w:rsidR="005E1CF1" w:rsidRPr="00C548C5" w:rsidRDefault="005737FE" w:rsidP="00575C65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C548C5">
        <w:t>Уста</w:t>
      </w:r>
      <w:r w:rsidR="000C2497" w:rsidRPr="00C548C5">
        <w:t xml:space="preserve">новить размер Резервного фонда </w:t>
      </w:r>
      <w:r w:rsidRPr="00C548C5">
        <w:t>администрации</w:t>
      </w:r>
      <w:r w:rsidR="000C2497" w:rsidRPr="00C548C5">
        <w:t xml:space="preserve"> </w:t>
      </w:r>
      <w:r w:rsidR="004C5613" w:rsidRPr="00C548C5">
        <w:t xml:space="preserve">Кочетовского </w:t>
      </w:r>
      <w:r w:rsidR="001326B5" w:rsidRPr="00C548C5">
        <w:t>сельского поселения</w:t>
      </w:r>
      <w:r w:rsidR="00422930" w:rsidRPr="00C548C5">
        <w:t xml:space="preserve"> </w:t>
      </w:r>
      <w:r w:rsidR="00290C95" w:rsidRPr="00C548C5">
        <w:t xml:space="preserve">Инсарского муниципального района </w:t>
      </w:r>
      <w:r w:rsidR="008A5A26" w:rsidRPr="00C548C5">
        <w:t>на 2025</w:t>
      </w:r>
      <w:r w:rsidR="005E1CF1" w:rsidRPr="00C548C5">
        <w:t xml:space="preserve"> год</w:t>
      </w:r>
      <w:r w:rsidR="005370F4" w:rsidRPr="00C548C5">
        <w:t xml:space="preserve"> и плановый период 2026-2027 годов по 5,0</w:t>
      </w:r>
      <w:r w:rsidR="00E97E83" w:rsidRPr="00C548C5">
        <w:t xml:space="preserve"> тыс.руб.</w:t>
      </w:r>
      <w:r w:rsidR="005370F4" w:rsidRPr="00C548C5">
        <w:t xml:space="preserve"> </w:t>
      </w:r>
      <w:r w:rsidR="005E1CF1" w:rsidRPr="00C548C5">
        <w:t xml:space="preserve">ежегодно. </w:t>
      </w:r>
    </w:p>
    <w:p w:rsidR="00C16E72" w:rsidRPr="00C548C5" w:rsidRDefault="00C16E72" w:rsidP="00575C65">
      <w:pPr>
        <w:autoSpaceDE w:val="0"/>
        <w:autoSpaceDN w:val="0"/>
        <w:adjustRightInd w:val="0"/>
        <w:spacing w:line="228" w:lineRule="auto"/>
        <w:ind w:firstLine="567"/>
        <w:jc w:val="both"/>
      </w:pPr>
    </w:p>
    <w:p w:rsidR="00C16E72" w:rsidRPr="00C548C5" w:rsidRDefault="00C16E72" w:rsidP="00C16E72">
      <w:pPr>
        <w:pStyle w:val="ConsPlusNormal"/>
        <w:widowControl/>
        <w:spacing w:line="23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>Статья 8. Объем бюджетных ассигнований на исполнение публичных нормативных обязательств</w:t>
      </w:r>
    </w:p>
    <w:p w:rsidR="00C16E72" w:rsidRPr="00C548C5" w:rsidRDefault="00C16E72" w:rsidP="00C16E72">
      <w:pPr>
        <w:pStyle w:val="ConsPlusNormal"/>
        <w:widowControl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438,4 тыс. рублей, на 2026 год – 109,5 тыс. рублей, на 2027 год – </w:t>
      </w:r>
      <w:r w:rsidR="001421A4" w:rsidRPr="00C548C5">
        <w:rPr>
          <w:rFonts w:ascii="Times New Roman" w:hAnsi="Times New Roman" w:cs="Times New Roman"/>
          <w:sz w:val="24"/>
          <w:szCs w:val="24"/>
        </w:rPr>
        <w:t>136,4</w:t>
      </w:r>
      <w:r w:rsidRPr="00C548C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37FE" w:rsidRPr="00C548C5" w:rsidRDefault="00601C88" w:rsidP="00575C65">
      <w:pPr>
        <w:autoSpaceDE w:val="0"/>
        <w:autoSpaceDN w:val="0"/>
        <w:adjustRightInd w:val="0"/>
        <w:spacing w:line="228" w:lineRule="auto"/>
        <w:ind w:firstLine="567"/>
        <w:jc w:val="both"/>
        <w:rPr>
          <w:b/>
        </w:rPr>
      </w:pPr>
      <w:r w:rsidRPr="00C548C5">
        <w:rPr>
          <w:b/>
        </w:rPr>
        <w:t>Статья 9</w:t>
      </w:r>
      <w:r w:rsidR="005737FE" w:rsidRPr="00C548C5">
        <w:rPr>
          <w:b/>
        </w:rPr>
        <w:t>.</w:t>
      </w:r>
      <w:r w:rsidR="005737FE" w:rsidRPr="00C548C5">
        <w:t xml:space="preserve"> </w:t>
      </w:r>
      <w:r w:rsidR="002C41B1" w:rsidRPr="00C548C5">
        <w:t xml:space="preserve"> </w:t>
      </w:r>
      <w:r w:rsidR="005737FE" w:rsidRPr="00C548C5">
        <w:rPr>
          <w:b/>
        </w:rPr>
        <w:t xml:space="preserve">Расходы на исполнение судебных актов по искам к </w:t>
      </w:r>
      <w:r w:rsidR="004C5613" w:rsidRPr="00C548C5">
        <w:rPr>
          <w:b/>
        </w:rPr>
        <w:t xml:space="preserve">Кочетовскому </w:t>
      </w:r>
      <w:r w:rsidR="005737FE" w:rsidRPr="00C548C5">
        <w:rPr>
          <w:b/>
        </w:rPr>
        <w:t>сельскому поселению</w:t>
      </w:r>
      <w:r w:rsidR="006545F3" w:rsidRPr="00C548C5">
        <w:rPr>
          <w:b/>
        </w:rPr>
        <w:t xml:space="preserve"> </w:t>
      </w:r>
      <w:r w:rsidR="009C7815" w:rsidRPr="00C548C5">
        <w:rPr>
          <w:b/>
        </w:rPr>
        <w:t>И</w:t>
      </w:r>
      <w:r w:rsidR="00290C95" w:rsidRPr="00C548C5">
        <w:rPr>
          <w:b/>
        </w:rPr>
        <w:t xml:space="preserve">нсарского муниципального района </w:t>
      </w:r>
    </w:p>
    <w:p w:rsidR="000D7BD5" w:rsidRPr="00C548C5" w:rsidRDefault="000D7BD5" w:rsidP="00575C65">
      <w:pPr>
        <w:autoSpaceDE w:val="0"/>
        <w:autoSpaceDN w:val="0"/>
        <w:adjustRightInd w:val="0"/>
        <w:ind w:firstLine="567"/>
        <w:jc w:val="both"/>
      </w:pPr>
      <w:r w:rsidRPr="00C548C5">
        <w:t xml:space="preserve">Из </w:t>
      </w:r>
      <w:r w:rsidR="005737FE" w:rsidRPr="00C548C5">
        <w:t>бюджета</w:t>
      </w:r>
      <w:r w:rsidRPr="00C548C5">
        <w:t xml:space="preserve"> </w:t>
      </w:r>
      <w:r w:rsidR="004C5613" w:rsidRPr="00C548C5">
        <w:t xml:space="preserve">Кочетовского </w:t>
      </w:r>
      <w:r w:rsidR="005737FE" w:rsidRPr="00C548C5">
        <w:t>сельского поселения</w:t>
      </w:r>
      <w:r w:rsidR="00422930" w:rsidRPr="00C548C5">
        <w:t xml:space="preserve"> </w:t>
      </w:r>
      <w:r w:rsidR="00290C95" w:rsidRPr="00C548C5">
        <w:t xml:space="preserve">Инсарского муниципального района  </w:t>
      </w:r>
      <w:r w:rsidR="005737FE" w:rsidRPr="00C548C5">
        <w:t xml:space="preserve">предоставляются бюджетные ассигнования на исполнение судебных актов по искам к </w:t>
      </w:r>
      <w:r w:rsidR="004C5613" w:rsidRPr="00C548C5">
        <w:t xml:space="preserve">Кочетовскому </w:t>
      </w:r>
      <w:r w:rsidR="0079085E" w:rsidRPr="00C548C5">
        <w:t>се</w:t>
      </w:r>
      <w:r w:rsidR="005737FE" w:rsidRPr="00C548C5">
        <w:t xml:space="preserve">льскому поселению </w:t>
      </w:r>
      <w:r w:rsidR="00290C95" w:rsidRPr="00C548C5">
        <w:t xml:space="preserve">Инсарского муниципального района  </w:t>
      </w:r>
      <w:r w:rsidR="005737FE" w:rsidRPr="00C548C5">
        <w:t>о возмещении вреда,</w:t>
      </w:r>
      <w:r w:rsidRPr="00C548C5">
        <w:t xml:space="preserve">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4C5613" w:rsidRPr="00C548C5">
        <w:t xml:space="preserve">Кочетовского </w:t>
      </w:r>
      <w:r w:rsidR="002E2ED5" w:rsidRPr="00C548C5">
        <w:t>сельского поселения</w:t>
      </w:r>
      <w:r w:rsidRPr="00C548C5">
        <w:t xml:space="preserve">  </w:t>
      </w:r>
      <w:r w:rsidR="00290C95" w:rsidRPr="00C548C5">
        <w:t xml:space="preserve">Инсарского муниципального района </w:t>
      </w:r>
      <w:r w:rsidRPr="00C548C5"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4C5613" w:rsidRPr="00C548C5">
        <w:t xml:space="preserve">Кочетовского </w:t>
      </w:r>
      <w:r w:rsidR="002E2ED5" w:rsidRPr="00C548C5">
        <w:t>сельского поселения</w:t>
      </w:r>
      <w:r w:rsidR="00422930" w:rsidRPr="00C548C5">
        <w:t xml:space="preserve"> </w:t>
      </w:r>
      <w:r w:rsidR="009C7815" w:rsidRPr="00C548C5">
        <w:t xml:space="preserve">Инсарского муниципального </w:t>
      </w:r>
      <w:r w:rsidR="00290C95" w:rsidRPr="00C548C5">
        <w:t xml:space="preserve">района </w:t>
      </w:r>
      <w:r w:rsidR="009C7815" w:rsidRPr="00C548C5">
        <w:t xml:space="preserve"> Республики Мордовия</w:t>
      </w:r>
      <w:r w:rsidR="00422930" w:rsidRPr="00C548C5">
        <w:t>,</w:t>
      </w:r>
      <w:r w:rsidRPr="00C548C5">
        <w:t xml:space="preserve"> судебных актов о присуждении компенсации за нарушение права на исполнение судебного акта в разумный срок за счет средств бюджета </w:t>
      </w:r>
      <w:r w:rsidR="004C5613" w:rsidRPr="00C548C5">
        <w:t xml:space="preserve">Кочетовского </w:t>
      </w:r>
      <w:r w:rsidR="002E2ED5" w:rsidRPr="00C548C5">
        <w:t>сельского поселения</w:t>
      </w:r>
      <w:r w:rsidR="00422930" w:rsidRPr="00C548C5">
        <w:t xml:space="preserve"> </w:t>
      </w:r>
      <w:r w:rsidR="009C7815" w:rsidRPr="00C548C5">
        <w:t xml:space="preserve">Инсарского муниципального </w:t>
      </w:r>
      <w:r w:rsidR="00290C95" w:rsidRPr="00C548C5">
        <w:t xml:space="preserve">района </w:t>
      </w:r>
      <w:r w:rsidR="009C7815" w:rsidRPr="00C548C5">
        <w:t xml:space="preserve"> Республики Мордовия</w:t>
      </w:r>
      <w:r w:rsidRPr="00C548C5">
        <w:t xml:space="preserve">. </w:t>
      </w:r>
    </w:p>
    <w:p w:rsidR="005E1CF1" w:rsidRPr="00C548C5" w:rsidRDefault="00601C88" w:rsidP="00575C65">
      <w:pPr>
        <w:ind w:firstLine="567"/>
        <w:jc w:val="both"/>
        <w:rPr>
          <w:b/>
        </w:rPr>
      </w:pPr>
      <w:r w:rsidRPr="00C548C5">
        <w:rPr>
          <w:b/>
        </w:rPr>
        <w:t>Статья 10</w:t>
      </w:r>
      <w:r w:rsidR="005E1CF1" w:rsidRPr="00C548C5">
        <w:rPr>
          <w:b/>
        </w:rPr>
        <w:t>. Муниципальные внутренние заимствования</w:t>
      </w:r>
      <w:r w:rsidR="009B2F8E" w:rsidRPr="00C548C5">
        <w:rPr>
          <w:b/>
        </w:rPr>
        <w:t xml:space="preserve"> Кочетовского </w:t>
      </w:r>
      <w:r w:rsidR="005E1CF1" w:rsidRPr="00C548C5">
        <w:rPr>
          <w:b/>
        </w:rPr>
        <w:t xml:space="preserve">сельского поселения  </w:t>
      </w:r>
      <w:r w:rsidR="009C7815" w:rsidRPr="00C548C5">
        <w:rPr>
          <w:b/>
        </w:rPr>
        <w:t xml:space="preserve">Инсарского муниципального </w:t>
      </w:r>
      <w:r w:rsidR="00575C65" w:rsidRPr="00C548C5">
        <w:rPr>
          <w:b/>
        </w:rPr>
        <w:t>района</w:t>
      </w:r>
      <w:r w:rsidR="00290C95" w:rsidRPr="00C548C5">
        <w:rPr>
          <w:b/>
        </w:rPr>
        <w:t xml:space="preserve">, </w:t>
      </w:r>
      <w:r w:rsidR="005E1CF1" w:rsidRPr="00C548C5">
        <w:rPr>
          <w:b/>
        </w:rPr>
        <w:t xml:space="preserve">муниципальный долг </w:t>
      </w:r>
      <w:r w:rsidR="009B2F8E" w:rsidRPr="00C548C5">
        <w:rPr>
          <w:b/>
        </w:rPr>
        <w:t xml:space="preserve">Кочетовского </w:t>
      </w:r>
      <w:r w:rsidR="005E1CF1" w:rsidRPr="00C548C5">
        <w:rPr>
          <w:b/>
        </w:rPr>
        <w:t xml:space="preserve">сельского поселения </w:t>
      </w:r>
      <w:r w:rsidR="00290C95" w:rsidRPr="00C548C5">
        <w:rPr>
          <w:b/>
        </w:rPr>
        <w:t xml:space="preserve">Инсарского муниципального района  </w:t>
      </w:r>
      <w:r w:rsidR="005E1CF1" w:rsidRPr="00C548C5">
        <w:rPr>
          <w:b/>
        </w:rPr>
        <w:t xml:space="preserve">и предоставление </w:t>
      </w:r>
      <w:r w:rsidR="005E1CF1" w:rsidRPr="00C548C5">
        <w:rPr>
          <w:b/>
        </w:rPr>
        <w:lastRenderedPageBreak/>
        <w:t>муниципальных гарантий</w:t>
      </w:r>
      <w:r w:rsidR="009B2F8E" w:rsidRPr="00C548C5">
        <w:rPr>
          <w:b/>
        </w:rPr>
        <w:t xml:space="preserve"> Кочетовского </w:t>
      </w:r>
      <w:r w:rsidR="00290C95" w:rsidRPr="00C548C5">
        <w:rPr>
          <w:b/>
        </w:rPr>
        <w:t xml:space="preserve">сельского поселения Инсарского муниципального района </w:t>
      </w:r>
    </w:p>
    <w:p w:rsidR="005E1CF1" w:rsidRPr="00C548C5" w:rsidRDefault="005E1CF1" w:rsidP="00575C65">
      <w:pPr>
        <w:ind w:firstLine="567"/>
        <w:jc w:val="both"/>
      </w:pPr>
      <w:r w:rsidRPr="00C548C5">
        <w:t>1.</w:t>
      </w:r>
      <w:r w:rsidR="00575C65" w:rsidRPr="00C548C5">
        <w:t xml:space="preserve">Право </w:t>
      </w:r>
      <w:r w:rsidRPr="00C548C5">
        <w:t>осуществления муниципальных внутренних заимствований</w:t>
      </w:r>
      <w:r w:rsidR="009B2F8E" w:rsidRPr="00C548C5">
        <w:t xml:space="preserve"> Кочетовского </w:t>
      </w:r>
      <w:r w:rsidRPr="00C548C5">
        <w:t xml:space="preserve">сельского поселения </w:t>
      </w:r>
      <w:r w:rsidR="00290C95" w:rsidRPr="00C548C5">
        <w:t xml:space="preserve">Инсарского муниципального района  </w:t>
      </w:r>
      <w:r w:rsidRPr="00C548C5">
        <w:t>от имени</w:t>
      </w:r>
      <w:r w:rsidR="009B2F8E" w:rsidRPr="00C548C5">
        <w:t xml:space="preserve"> Кочетовского </w:t>
      </w:r>
      <w:r w:rsidRPr="00C548C5">
        <w:t xml:space="preserve">сельского поселения </w:t>
      </w:r>
      <w:r w:rsidR="00290C95" w:rsidRPr="00C548C5">
        <w:t xml:space="preserve">Инсарского муниципального района  </w:t>
      </w:r>
      <w:r w:rsidRPr="00C548C5">
        <w:t>принадлежит администрации</w:t>
      </w:r>
      <w:r w:rsidR="009B2F8E" w:rsidRPr="00C548C5">
        <w:t xml:space="preserve"> Кочетовского </w:t>
      </w:r>
      <w:r w:rsidRPr="00C548C5">
        <w:t xml:space="preserve">сельского поселения </w:t>
      </w:r>
      <w:r w:rsidR="009C7815" w:rsidRPr="00C548C5">
        <w:t xml:space="preserve">Инсарского муниципального </w:t>
      </w:r>
      <w:r w:rsidR="00290C95" w:rsidRPr="00C548C5">
        <w:t xml:space="preserve">района </w:t>
      </w:r>
      <w:r w:rsidR="009C7815" w:rsidRPr="00C548C5">
        <w:t xml:space="preserve"> Республики Мордовия</w:t>
      </w:r>
      <w:r w:rsidRPr="00C548C5">
        <w:t>.</w:t>
      </w:r>
    </w:p>
    <w:p w:rsidR="005E1CF1" w:rsidRPr="00C548C5" w:rsidRDefault="005E1CF1" w:rsidP="00575C65">
      <w:pPr>
        <w:pStyle w:val="ConsPlusNormal"/>
        <w:widowControl/>
        <w:spacing w:line="23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 2. Утвердить источники внутреннего финансирования дефицита бюджета</w:t>
      </w:r>
      <w:r w:rsidR="009B2F8E" w:rsidRPr="00C548C5">
        <w:rPr>
          <w:rFonts w:ascii="Times New Roman" w:hAnsi="Times New Roman" w:cs="Times New Roman"/>
          <w:sz w:val="24"/>
          <w:szCs w:val="24"/>
        </w:rPr>
        <w:t xml:space="preserve"> Кочетовского </w:t>
      </w:r>
      <w:r w:rsidRPr="00C548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 </w:t>
      </w:r>
      <w:r w:rsidRPr="00C548C5">
        <w:rPr>
          <w:rFonts w:ascii="Times New Roman" w:hAnsi="Times New Roman" w:cs="Times New Roman"/>
          <w:sz w:val="24"/>
          <w:szCs w:val="24"/>
        </w:rPr>
        <w:t>на 20</w:t>
      </w:r>
      <w:r w:rsidR="00575C65" w:rsidRPr="00C548C5">
        <w:rPr>
          <w:rFonts w:ascii="Times New Roman" w:hAnsi="Times New Roman" w:cs="Times New Roman"/>
          <w:sz w:val="24"/>
          <w:szCs w:val="24"/>
        </w:rPr>
        <w:t>25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75C65" w:rsidRPr="00C548C5">
        <w:rPr>
          <w:rFonts w:ascii="Times New Roman" w:hAnsi="Times New Roman" w:cs="Times New Roman"/>
          <w:sz w:val="24"/>
          <w:szCs w:val="24"/>
        </w:rPr>
        <w:t>26</w:t>
      </w:r>
      <w:r w:rsidRPr="00C548C5">
        <w:rPr>
          <w:rFonts w:ascii="Times New Roman" w:hAnsi="Times New Roman" w:cs="Times New Roman"/>
          <w:sz w:val="24"/>
          <w:szCs w:val="24"/>
        </w:rPr>
        <w:t xml:space="preserve"> и 20</w:t>
      </w:r>
      <w:r w:rsidR="00575C65" w:rsidRPr="00C548C5">
        <w:rPr>
          <w:rFonts w:ascii="Times New Roman" w:hAnsi="Times New Roman" w:cs="Times New Roman"/>
          <w:sz w:val="24"/>
          <w:szCs w:val="24"/>
        </w:rPr>
        <w:t xml:space="preserve">27 годов </w:t>
      </w:r>
      <w:r w:rsidRPr="00C548C5">
        <w:rPr>
          <w:rFonts w:ascii="Times New Roman" w:hAnsi="Times New Roman" w:cs="Times New Roman"/>
          <w:sz w:val="24"/>
          <w:szCs w:val="24"/>
        </w:rPr>
        <w:t xml:space="preserve">согласно приложению 6 </w:t>
      </w:r>
      <w:r w:rsidRPr="00C548C5">
        <w:rPr>
          <w:rFonts w:ascii="Times New Roman" w:hAnsi="Times New Roman" w:cs="Times New Roman"/>
          <w:color w:val="000000"/>
          <w:sz w:val="24"/>
          <w:szCs w:val="24"/>
        </w:rPr>
        <w:t>к настоящему Решению.</w:t>
      </w:r>
    </w:p>
    <w:p w:rsidR="005E1CF1" w:rsidRPr="00C548C5" w:rsidRDefault="005E1CF1" w:rsidP="00575C6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548C5">
        <w:rPr>
          <w:bCs/>
        </w:rPr>
        <w:t xml:space="preserve">3. Утвердить </w:t>
      </w:r>
      <w:hyperlink r:id="rId8" w:history="1">
        <w:r w:rsidRPr="00C548C5">
          <w:rPr>
            <w:bCs/>
          </w:rPr>
          <w:t>Программу</w:t>
        </w:r>
      </w:hyperlink>
      <w:r w:rsidRPr="00C548C5">
        <w:rPr>
          <w:bCs/>
        </w:rPr>
        <w:t xml:space="preserve"> муниципальных внутренних заимствований</w:t>
      </w:r>
      <w:r w:rsidR="009B2F8E" w:rsidRPr="00C548C5">
        <w:rPr>
          <w:bCs/>
        </w:rPr>
        <w:t xml:space="preserve"> Кочетовского </w:t>
      </w:r>
      <w:r w:rsidRPr="00C548C5">
        <w:rPr>
          <w:bCs/>
        </w:rPr>
        <w:t xml:space="preserve">сельского поселения </w:t>
      </w:r>
      <w:r w:rsidR="00290C95" w:rsidRPr="00C548C5">
        <w:rPr>
          <w:bCs/>
        </w:rPr>
        <w:t xml:space="preserve">Инсарского муниципального района  </w:t>
      </w:r>
      <w:r w:rsidRPr="00C548C5">
        <w:rPr>
          <w:bCs/>
        </w:rPr>
        <w:t>на 20</w:t>
      </w:r>
      <w:r w:rsidR="00575C65" w:rsidRPr="00C548C5">
        <w:rPr>
          <w:bCs/>
        </w:rPr>
        <w:t>25</w:t>
      </w:r>
      <w:r w:rsidRPr="00C548C5">
        <w:rPr>
          <w:bCs/>
        </w:rPr>
        <w:t xml:space="preserve"> год и на плановый период 20</w:t>
      </w:r>
      <w:r w:rsidR="00575C65" w:rsidRPr="00C548C5">
        <w:rPr>
          <w:bCs/>
        </w:rPr>
        <w:t>26</w:t>
      </w:r>
      <w:r w:rsidRPr="00C548C5">
        <w:rPr>
          <w:bCs/>
        </w:rPr>
        <w:t xml:space="preserve"> и 20</w:t>
      </w:r>
      <w:r w:rsidR="00575C65" w:rsidRPr="00C548C5">
        <w:rPr>
          <w:bCs/>
        </w:rPr>
        <w:t>27</w:t>
      </w:r>
      <w:r w:rsidRPr="00C548C5">
        <w:rPr>
          <w:bCs/>
        </w:rPr>
        <w:t xml:space="preserve"> годов согласно приложению 7 к настоящему Решению. </w:t>
      </w:r>
    </w:p>
    <w:p w:rsidR="005E1CF1" w:rsidRPr="00C548C5" w:rsidRDefault="005E1CF1" w:rsidP="00575C65">
      <w:pPr>
        <w:autoSpaceDE w:val="0"/>
        <w:autoSpaceDN w:val="0"/>
        <w:adjustRightInd w:val="0"/>
        <w:ind w:firstLine="567"/>
        <w:jc w:val="both"/>
      </w:pPr>
      <w:r w:rsidRPr="00C548C5">
        <w:t>4. Установить предельный объем заимствований</w:t>
      </w:r>
      <w:r w:rsidR="009B2F8E" w:rsidRPr="00C548C5">
        <w:t xml:space="preserve"> Кочетовского </w:t>
      </w:r>
      <w:r w:rsidRPr="00C548C5">
        <w:t xml:space="preserve">сельского поселения </w:t>
      </w:r>
      <w:r w:rsidR="00290C95" w:rsidRPr="00C548C5">
        <w:t xml:space="preserve">Инсарского муниципального района  </w:t>
      </w:r>
      <w:r w:rsidRPr="00C548C5">
        <w:t>на 202</w:t>
      </w:r>
      <w:r w:rsidR="00575C65" w:rsidRPr="00C548C5">
        <w:t>5</w:t>
      </w:r>
      <w:r w:rsidRPr="00C548C5">
        <w:t xml:space="preserve"> год и на плановый период 202</w:t>
      </w:r>
      <w:r w:rsidR="00575C65" w:rsidRPr="00C548C5">
        <w:t>6</w:t>
      </w:r>
      <w:r w:rsidRPr="00C548C5">
        <w:t xml:space="preserve"> и 202</w:t>
      </w:r>
      <w:r w:rsidR="00575C65" w:rsidRPr="00C548C5">
        <w:t>7</w:t>
      </w:r>
      <w:r w:rsidRPr="00C548C5">
        <w:t xml:space="preserve"> годов в сумме 0,0 тыс. рублей. </w:t>
      </w:r>
    </w:p>
    <w:p w:rsidR="005E1CF1" w:rsidRPr="00C548C5" w:rsidRDefault="005E1CF1" w:rsidP="00575C65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C548C5">
        <w:t xml:space="preserve">5. Установить верхний предел </w:t>
      </w:r>
      <w:r w:rsidR="009B2F8E" w:rsidRPr="00C548C5">
        <w:rPr>
          <w:color w:val="000000"/>
        </w:rPr>
        <w:t xml:space="preserve">муниципального внутреннего долга </w:t>
      </w:r>
      <w:r w:rsidR="009B2F8E" w:rsidRPr="00C548C5">
        <w:t>Кочетовского</w:t>
      </w:r>
      <w:r w:rsidR="009B2F8E" w:rsidRPr="00C548C5">
        <w:rPr>
          <w:color w:val="000000"/>
        </w:rPr>
        <w:t xml:space="preserve"> сельского поселения </w:t>
      </w:r>
      <w:r w:rsidR="00290C95" w:rsidRPr="00C548C5">
        <w:rPr>
          <w:color w:val="000000"/>
        </w:rPr>
        <w:t xml:space="preserve">Инсарского муниципального района  </w:t>
      </w:r>
      <w:r w:rsidR="00D4674F" w:rsidRPr="00C548C5">
        <w:rPr>
          <w:color w:val="000000"/>
        </w:rPr>
        <w:t>на 1 января 2026</w:t>
      </w:r>
      <w:r w:rsidR="009B2F8E" w:rsidRPr="00C548C5">
        <w:rPr>
          <w:color w:val="000000"/>
        </w:rPr>
        <w:t xml:space="preserve"> года </w:t>
      </w:r>
      <w:r w:rsidR="005431B7" w:rsidRPr="00C548C5">
        <w:rPr>
          <w:color w:val="000000"/>
        </w:rPr>
        <w:t>устанавливае</w:t>
      </w:r>
      <w:r w:rsidR="000612A5" w:rsidRPr="00C548C5">
        <w:rPr>
          <w:color w:val="000000"/>
        </w:rPr>
        <w:t>тся</w:t>
      </w:r>
      <w:r w:rsidR="000B5AE9" w:rsidRPr="00C548C5">
        <w:rPr>
          <w:color w:val="000000"/>
        </w:rPr>
        <w:t xml:space="preserve"> в сумме 0,</w:t>
      </w:r>
      <w:r w:rsidR="00D4674F" w:rsidRPr="00C548C5">
        <w:rPr>
          <w:color w:val="000000"/>
        </w:rPr>
        <w:t>0 тыс. рублей,  на 1 января 2027</w:t>
      </w:r>
      <w:r w:rsidR="000B5AE9" w:rsidRPr="00C548C5">
        <w:rPr>
          <w:color w:val="000000"/>
        </w:rPr>
        <w:t xml:space="preserve"> года в су</w:t>
      </w:r>
      <w:r w:rsidR="00D4674F" w:rsidRPr="00C548C5">
        <w:rPr>
          <w:color w:val="000000"/>
        </w:rPr>
        <w:t>мме 0,0 рублей, на 1 января 2028</w:t>
      </w:r>
      <w:r w:rsidR="000B5AE9" w:rsidRPr="00C548C5">
        <w:rPr>
          <w:color w:val="000000"/>
        </w:rPr>
        <w:t xml:space="preserve"> года в сумме 0,0</w:t>
      </w:r>
      <w:r w:rsidR="005431B7" w:rsidRPr="00C548C5">
        <w:rPr>
          <w:color w:val="000000"/>
        </w:rPr>
        <w:t xml:space="preserve"> </w:t>
      </w:r>
      <w:r w:rsidR="009B2F8E" w:rsidRPr="00C548C5">
        <w:rPr>
          <w:color w:val="000000"/>
        </w:rPr>
        <w:t>тыс. рублей</w:t>
      </w:r>
      <w:r w:rsidR="00002189" w:rsidRPr="00C548C5">
        <w:rPr>
          <w:color w:val="000000"/>
        </w:rPr>
        <w:t>.</w:t>
      </w:r>
    </w:p>
    <w:p w:rsidR="005E1CF1" w:rsidRPr="00C548C5" w:rsidRDefault="005E1CF1" w:rsidP="00575C65">
      <w:pPr>
        <w:pStyle w:val="ab"/>
        <w:ind w:firstLine="567"/>
        <w:jc w:val="both"/>
        <w:rPr>
          <w:sz w:val="24"/>
          <w:szCs w:val="24"/>
        </w:rPr>
      </w:pPr>
      <w:r w:rsidRPr="00C548C5">
        <w:rPr>
          <w:sz w:val="24"/>
          <w:szCs w:val="24"/>
        </w:rPr>
        <w:t>6. Утвердить объем расходов на обслуживание муниципального долга</w:t>
      </w:r>
      <w:r w:rsidR="007E4340" w:rsidRPr="00C548C5">
        <w:rPr>
          <w:sz w:val="24"/>
          <w:szCs w:val="24"/>
        </w:rPr>
        <w:t xml:space="preserve"> </w:t>
      </w:r>
      <w:r w:rsidR="009B2F8E" w:rsidRPr="00C548C5">
        <w:rPr>
          <w:sz w:val="24"/>
          <w:szCs w:val="24"/>
        </w:rPr>
        <w:t xml:space="preserve">Кочетовского </w:t>
      </w:r>
      <w:r w:rsidRPr="00C548C5">
        <w:rPr>
          <w:sz w:val="24"/>
          <w:szCs w:val="24"/>
        </w:rPr>
        <w:t xml:space="preserve">сельского </w:t>
      </w:r>
      <w:r w:rsidR="00290C95" w:rsidRPr="00C548C5">
        <w:rPr>
          <w:sz w:val="24"/>
          <w:szCs w:val="24"/>
        </w:rPr>
        <w:t xml:space="preserve">Инсарского муниципального района </w:t>
      </w:r>
      <w:r w:rsidR="005431B7" w:rsidRPr="00C548C5">
        <w:rPr>
          <w:sz w:val="24"/>
          <w:szCs w:val="24"/>
        </w:rPr>
        <w:t>на 202</w:t>
      </w:r>
      <w:r w:rsidR="007E4340" w:rsidRPr="00C548C5">
        <w:rPr>
          <w:sz w:val="24"/>
          <w:szCs w:val="24"/>
        </w:rPr>
        <w:t>5</w:t>
      </w:r>
      <w:r w:rsidR="000B5AE9" w:rsidRPr="00C548C5">
        <w:rPr>
          <w:sz w:val="24"/>
          <w:szCs w:val="24"/>
        </w:rPr>
        <w:t xml:space="preserve"> год </w:t>
      </w:r>
      <w:r w:rsidR="007E4340" w:rsidRPr="00C548C5">
        <w:rPr>
          <w:sz w:val="24"/>
          <w:szCs w:val="24"/>
        </w:rPr>
        <w:t>в сумме 0,0 тыс. рублей, на 2026 год – 0,0 тыс. рублей, на 2027</w:t>
      </w:r>
      <w:r w:rsidR="000B5AE9" w:rsidRPr="00C548C5">
        <w:rPr>
          <w:sz w:val="24"/>
          <w:szCs w:val="24"/>
        </w:rPr>
        <w:t xml:space="preserve"> год- 0,0</w:t>
      </w:r>
      <w:r w:rsidRPr="00C548C5">
        <w:rPr>
          <w:sz w:val="24"/>
          <w:szCs w:val="24"/>
        </w:rPr>
        <w:t xml:space="preserve"> тыс. рублей.»  </w:t>
      </w:r>
    </w:p>
    <w:p w:rsidR="005E1CF1" w:rsidRPr="00C548C5" w:rsidRDefault="005431B7" w:rsidP="00575C65">
      <w:pPr>
        <w:pStyle w:val="ConsPlusNormal"/>
        <w:widowControl/>
        <w:spacing w:before="4" w:after="4" w:line="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>7</w:t>
      </w:r>
      <w:r w:rsidR="005E1CF1" w:rsidRPr="00C548C5">
        <w:rPr>
          <w:rFonts w:ascii="Times New Roman" w:hAnsi="Times New Roman" w:cs="Times New Roman"/>
          <w:sz w:val="24"/>
          <w:szCs w:val="24"/>
        </w:rPr>
        <w:t>.Утвердить верхний предел предоставления муниципальных гарантий</w:t>
      </w:r>
      <w:r w:rsidR="009B2F8E" w:rsidRPr="00C548C5">
        <w:rPr>
          <w:rFonts w:ascii="Times New Roman" w:hAnsi="Times New Roman" w:cs="Times New Roman"/>
          <w:sz w:val="24"/>
          <w:szCs w:val="24"/>
        </w:rPr>
        <w:t xml:space="preserve"> Кочетовского </w:t>
      </w:r>
      <w:r w:rsidR="005E1CF1" w:rsidRPr="00C548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 </w:t>
      </w:r>
      <w:r w:rsidR="00D4674F" w:rsidRPr="00C548C5">
        <w:rPr>
          <w:rFonts w:ascii="Times New Roman" w:hAnsi="Times New Roman" w:cs="Times New Roman"/>
          <w:sz w:val="24"/>
          <w:szCs w:val="24"/>
        </w:rPr>
        <w:t>на 2026</w:t>
      </w:r>
      <w:r w:rsidR="005E1CF1" w:rsidRPr="00C548C5">
        <w:rPr>
          <w:rFonts w:ascii="Times New Roman" w:hAnsi="Times New Roman" w:cs="Times New Roman"/>
          <w:sz w:val="24"/>
          <w:szCs w:val="24"/>
        </w:rPr>
        <w:t>год в сумме 0,0тыс.рублей, на 20</w:t>
      </w:r>
      <w:r w:rsidR="00D4674F" w:rsidRPr="00C548C5">
        <w:rPr>
          <w:rFonts w:ascii="Times New Roman" w:hAnsi="Times New Roman" w:cs="Times New Roman"/>
          <w:sz w:val="24"/>
          <w:szCs w:val="24"/>
        </w:rPr>
        <w:t>27</w:t>
      </w:r>
      <w:r w:rsidR="005E1CF1" w:rsidRPr="00C548C5">
        <w:rPr>
          <w:rFonts w:ascii="Times New Roman" w:hAnsi="Times New Roman" w:cs="Times New Roman"/>
          <w:sz w:val="24"/>
          <w:szCs w:val="24"/>
        </w:rPr>
        <w:t xml:space="preserve">год-0,0тыс.рублей, </w:t>
      </w:r>
      <w:r w:rsidR="00D4674F" w:rsidRPr="00C548C5">
        <w:rPr>
          <w:rFonts w:ascii="Times New Roman" w:hAnsi="Times New Roman" w:cs="Times New Roman"/>
          <w:sz w:val="24"/>
          <w:szCs w:val="24"/>
        </w:rPr>
        <w:t xml:space="preserve">на 2028 </w:t>
      </w:r>
      <w:r w:rsidR="005E1CF1" w:rsidRPr="00C548C5">
        <w:rPr>
          <w:rFonts w:ascii="Times New Roman" w:hAnsi="Times New Roman" w:cs="Times New Roman"/>
          <w:sz w:val="24"/>
          <w:szCs w:val="24"/>
        </w:rPr>
        <w:t>год-0,0тыс.рублей.</w:t>
      </w:r>
    </w:p>
    <w:p w:rsidR="003C4CD2" w:rsidRPr="00C548C5" w:rsidRDefault="00601C88" w:rsidP="00575C65">
      <w:pPr>
        <w:ind w:firstLine="567"/>
        <w:jc w:val="both"/>
        <w:rPr>
          <w:b/>
        </w:rPr>
      </w:pPr>
      <w:r w:rsidRPr="00C548C5">
        <w:rPr>
          <w:b/>
        </w:rPr>
        <w:t>Статья 11</w:t>
      </w:r>
      <w:r w:rsidR="003C4CD2" w:rsidRPr="00C548C5">
        <w:rPr>
          <w:b/>
        </w:rPr>
        <w:t xml:space="preserve">. </w:t>
      </w:r>
      <w:r w:rsidR="000D7BD5" w:rsidRPr="00C548C5">
        <w:rPr>
          <w:b/>
        </w:rPr>
        <w:t xml:space="preserve">Особенности исполнения </w:t>
      </w:r>
      <w:r w:rsidR="003C4CD2" w:rsidRPr="00C548C5">
        <w:rPr>
          <w:b/>
        </w:rPr>
        <w:t>бюджета</w:t>
      </w:r>
      <w:r w:rsidR="004C5613" w:rsidRPr="00C548C5">
        <w:rPr>
          <w:b/>
        </w:rPr>
        <w:t xml:space="preserve"> Кочетовского</w:t>
      </w:r>
      <w:r w:rsidR="00CF67D4" w:rsidRPr="00C548C5">
        <w:rPr>
          <w:b/>
        </w:rPr>
        <w:t xml:space="preserve"> </w:t>
      </w:r>
      <w:r w:rsidR="003C4CD2" w:rsidRPr="00C548C5">
        <w:rPr>
          <w:b/>
        </w:rPr>
        <w:t>поселения</w:t>
      </w:r>
      <w:r w:rsidR="003C4CD2" w:rsidRPr="00C548C5">
        <w:t xml:space="preserve"> </w:t>
      </w:r>
      <w:r w:rsidR="00290C95" w:rsidRPr="00C548C5">
        <w:rPr>
          <w:b/>
        </w:rPr>
        <w:t xml:space="preserve">Инсарского муниципального района </w:t>
      </w:r>
      <w:r w:rsidR="007A348C" w:rsidRPr="00C548C5">
        <w:rPr>
          <w:b/>
        </w:rPr>
        <w:t>в 202</w:t>
      </w:r>
      <w:r w:rsidR="00D82413" w:rsidRPr="00C548C5">
        <w:rPr>
          <w:b/>
        </w:rPr>
        <w:t>5</w:t>
      </w:r>
      <w:r w:rsidR="003C4CD2" w:rsidRPr="00C548C5">
        <w:rPr>
          <w:b/>
        </w:rPr>
        <w:t xml:space="preserve"> году</w:t>
      </w:r>
    </w:p>
    <w:p w:rsidR="008E2F07" w:rsidRPr="00C548C5" w:rsidRDefault="00CE046D" w:rsidP="00575C65">
      <w:pPr>
        <w:pStyle w:val="ConsPlusNormal"/>
        <w:widowControl/>
        <w:spacing w:before="4" w:after="4" w:line="4" w:lineRule="atLeast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548C5">
        <w:rPr>
          <w:rFonts w:ascii="Times New Roman" w:hAnsi="Times New Roman" w:cs="Times New Roman"/>
          <w:color w:val="22272F"/>
          <w:sz w:val="24"/>
          <w:szCs w:val="24"/>
        </w:rPr>
        <w:t xml:space="preserve">1. </w:t>
      </w:r>
      <w:r w:rsidR="008E2F07" w:rsidRPr="00C548C5">
        <w:rPr>
          <w:rFonts w:ascii="Times New Roman" w:hAnsi="Times New Roman" w:cs="Times New Roman"/>
          <w:color w:val="22272F"/>
          <w:sz w:val="24"/>
          <w:szCs w:val="24"/>
        </w:rPr>
        <w:t>Установить в соответствии с </w:t>
      </w:r>
      <w:hyperlink r:id="rId9" w:anchor="/document/12112604/entry/21708" w:history="1">
        <w:r w:rsidR="008E2F07" w:rsidRPr="00C548C5">
          <w:rPr>
            <w:rStyle w:val="ad"/>
            <w:rFonts w:ascii="Times New Roman" w:hAnsi="Times New Roman" w:cs="Times New Roman"/>
            <w:color w:val="551A8B"/>
            <w:sz w:val="24"/>
            <w:szCs w:val="24"/>
          </w:rPr>
          <w:t>пунктом 8 статьи 217</w:t>
        </w:r>
      </w:hyperlink>
      <w:r w:rsidR="008E2F07" w:rsidRPr="00C548C5">
        <w:rPr>
          <w:rFonts w:ascii="Times New Roman" w:hAnsi="Times New Roman" w:cs="Times New Roman"/>
          <w:color w:val="22272F"/>
          <w:sz w:val="24"/>
          <w:szCs w:val="24"/>
        </w:rPr>
        <w:t xml:space="preserve"> Бюджетного кодекса Российской Федерации следующие дополнительные основания внесения изменений в сводную бюджетную роспись  бюджета </w:t>
      </w:r>
      <w:r w:rsidR="004C5613" w:rsidRPr="00C548C5">
        <w:rPr>
          <w:rFonts w:ascii="Times New Roman" w:hAnsi="Times New Roman" w:cs="Times New Roman"/>
          <w:sz w:val="24"/>
          <w:szCs w:val="24"/>
        </w:rPr>
        <w:t>Кочетовского</w:t>
      </w:r>
      <w:r w:rsidR="004C5613"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F07" w:rsidRPr="00C548C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422930"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C95" w:rsidRPr="00C548C5">
        <w:rPr>
          <w:rFonts w:ascii="Times New Roman" w:hAnsi="Times New Roman" w:cs="Times New Roman"/>
          <w:color w:val="000000"/>
          <w:sz w:val="24"/>
          <w:szCs w:val="24"/>
        </w:rPr>
        <w:t xml:space="preserve">Инсарского муниципального района  </w:t>
      </w:r>
      <w:r w:rsidR="008E2F07" w:rsidRPr="00C548C5">
        <w:rPr>
          <w:rFonts w:ascii="Times New Roman" w:hAnsi="Times New Roman" w:cs="Times New Roman"/>
          <w:color w:val="22272F"/>
          <w:sz w:val="24"/>
          <w:szCs w:val="24"/>
        </w:rPr>
        <w:t>без внесения изменений в настоящее решение, помимо оснований, установленных </w:t>
      </w:r>
      <w:hyperlink r:id="rId10" w:anchor="/document/12112604/entry/21703" w:history="1">
        <w:r w:rsidR="008E2F07" w:rsidRPr="00C548C5">
          <w:rPr>
            <w:rStyle w:val="ad"/>
            <w:rFonts w:ascii="Times New Roman" w:hAnsi="Times New Roman" w:cs="Times New Roman"/>
            <w:color w:val="551A8B"/>
            <w:sz w:val="24"/>
            <w:szCs w:val="24"/>
          </w:rPr>
          <w:t>пунктом 3 статьи 217</w:t>
        </w:r>
      </w:hyperlink>
      <w:r w:rsidR="008E2F07" w:rsidRPr="00C548C5">
        <w:rPr>
          <w:rFonts w:ascii="Times New Roman" w:hAnsi="Times New Roman" w:cs="Times New Roman"/>
          <w:color w:val="22272F"/>
          <w:sz w:val="24"/>
          <w:szCs w:val="24"/>
        </w:rPr>
        <w:t> Бюджетного кодекса Российской Федерации:</w:t>
      </w:r>
    </w:p>
    <w:p w:rsidR="00575C65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 xml:space="preserve">1) осуществление выплат, направленных на обслуживание, сокращение и погашение долговых обязательств </w:t>
      </w:r>
      <w:r w:rsidR="004C5613" w:rsidRPr="00C548C5">
        <w:t>Кочетовского</w:t>
      </w:r>
      <w:r w:rsidR="004C5613" w:rsidRPr="00C548C5">
        <w:rPr>
          <w:color w:val="000000"/>
        </w:rPr>
        <w:t xml:space="preserve"> </w:t>
      </w:r>
      <w:r w:rsidRPr="00C548C5">
        <w:rPr>
          <w:color w:val="000000"/>
        </w:rPr>
        <w:t>сельского поселения</w:t>
      </w:r>
      <w:r w:rsidR="00422930" w:rsidRPr="00C548C5">
        <w:rPr>
          <w:color w:val="000000"/>
        </w:rPr>
        <w:t xml:space="preserve"> </w:t>
      </w:r>
      <w:r w:rsidR="00290C95" w:rsidRPr="00C548C5">
        <w:rPr>
          <w:color w:val="000000"/>
        </w:rPr>
        <w:t xml:space="preserve">Инсарского муниципального района  </w:t>
      </w:r>
      <w:r w:rsidRPr="00C548C5">
        <w:rPr>
          <w:color w:val="22272F"/>
        </w:rPr>
        <w:t>в соответствии с </w:t>
      </w:r>
      <w:hyperlink r:id="rId11" w:anchor="/document/12112604/entry/0" w:history="1">
        <w:r w:rsidRPr="00C548C5">
          <w:rPr>
            <w:rStyle w:val="ad"/>
            <w:color w:val="551A8B"/>
          </w:rPr>
          <w:t>Бюджетным кодексом</w:t>
        </w:r>
      </w:hyperlink>
      <w:r w:rsidRPr="00C548C5">
        <w:rPr>
          <w:color w:val="22272F"/>
        </w:rPr>
        <w:t> Российской Федерации;</w:t>
      </w:r>
    </w:p>
    <w:p w:rsidR="008E2F07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>2)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коммунальные услуги, уплату налогов, сборов и иных платежей;</w:t>
      </w:r>
    </w:p>
    <w:p w:rsidR="00575C65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 xml:space="preserve">3) осуществление мероприятий, связанных с созданием, ликвидацией и реорганизацией органов местного самоуправления </w:t>
      </w:r>
      <w:r w:rsidR="00314362" w:rsidRPr="00C548C5">
        <w:t>Кочетовского</w:t>
      </w:r>
      <w:r w:rsidR="00314362" w:rsidRPr="00C548C5">
        <w:rPr>
          <w:color w:val="000000"/>
        </w:rPr>
        <w:t xml:space="preserve"> </w:t>
      </w:r>
      <w:r w:rsidRPr="00C548C5">
        <w:rPr>
          <w:color w:val="000000"/>
        </w:rPr>
        <w:t>сельского поселения</w:t>
      </w:r>
      <w:r w:rsidR="00422930" w:rsidRPr="00C548C5">
        <w:rPr>
          <w:color w:val="000000"/>
        </w:rPr>
        <w:t xml:space="preserve"> </w:t>
      </w:r>
      <w:r w:rsidR="009C7815" w:rsidRPr="00C548C5">
        <w:rPr>
          <w:color w:val="000000"/>
        </w:rPr>
        <w:t xml:space="preserve">Инсарского муниципального </w:t>
      </w:r>
      <w:r w:rsidR="00290C95" w:rsidRPr="00C548C5">
        <w:rPr>
          <w:color w:val="000000"/>
        </w:rPr>
        <w:t xml:space="preserve">района </w:t>
      </w:r>
      <w:r w:rsidR="009C7815" w:rsidRPr="00C548C5">
        <w:rPr>
          <w:color w:val="000000"/>
        </w:rPr>
        <w:t xml:space="preserve"> Республики Мордовия</w:t>
      </w:r>
      <w:r w:rsidRPr="00C548C5">
        <w:rPr>
          <w:color w:val="22272F"/>
        </w:rPr>
        <w:t>;</w:t>
      </w:r>
    </w:p>
    <w:p w:rsidR="00575C65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>4) перераспределение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 и федеральных проектов, входящих в состав национальных проектов (программ);</w:t>
      </w:r>
    </w:p>
    <w:p w:rsidR="008E2F07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 федеральных проектов,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314362" w:rsidRPr="00C548C5">
        <w:t>Кочетовского</w:t>
      </w:r>
      <w:r w:rsidR="00314362" w:rsidRPr="00C548C5">
        <w:rPr>
          <w:color w:val="000000"/>
        </w:rPr>
        <w:t xml:space="preserve"> </w:t>
      </w:r>
      <w:r w:rsidRPr="00C548C5">
        <w:rPr>
          <w:color w:val="000000"/>
        </w:rPr>
        <w:t>сельского поселения</w:t>
      </w:r>
      <w:r w:rsidR="00422930" w:rsidRPr="00C548C5">
        <w:rPr>
          <w:color w:val="000000"/>
        </w:rPr>
        <w:t xml:space="preserve"> </w:t>
      </w:r>
      <w:r w:rsidR="00290C95" w:rsidRPr="00C548C5">
        <w:rPr>
          <w:color w:val="000000"/>
        </w:rPr>
        <w:t xml:space="preserve">Инсарского муниципального района </w:t>
      </w:r>
      <w:r w:rsidRPr="00C548C5">
        <w:rPr>
          <w:color w:val="22272F"/>
        </w:rPr>
        <w:t>на соответствующий финансовый год;</w:t>
      </w:r>
    </w:p>
    <w:p w:rsidR="008E2F07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575C65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lastRenderedPageBreak/>
        <w:t xml:space="preserve">7) перераспределение бюджетных ассигнований в целях погашения кредиторской задолженности бюджета </w:t>
      </w:r>
      <w:r w:rsidR="00314362" w:rsidRPr="00C548C5">
        <w:t>Кочетовского</w:t>
      </w:r>
      <w:r w:rsidR="00314362" w:rsidRPr="00C548C5">
        <w:rPr>
          <w:color w:val="000000"/>
        </w:rPr>
        <w:t xml:space="preserve"> </w:t>
      </w:r>
      <w:r w:rsidRPr="00C548C5">
        <w:rPr>
          <w:color w:val="000000"/>
        </w:rPr>
        <w:t>сельского поселения</w:t>
      </w:r>
      <w:r w:rsidR="00E55C19" w:rsidRPr="00C548C5">
        <w:rPr>
          <w:color w:val="000000"/>
        </w:rPr>
        <w:t xml:space="preserve"> </w:t>
      </w:r>
      <w:r w:rsidR="009C7815" w:rsidRPr="00C548C5">
        <w:rPr>
          <w:color w:val="000000"/>
        </w:rPr>
        <w:t xml:space="preserve">Инсарского муниципального </w:t>
      </w:r>
      <w:r w:rsidR="00290C95" w:rsidRPr="00C548C5">
        <w:rPr>
          <w:color w:val="000000"/>
        </w:rPr>
        <w:t xml:space="preserve">района </w:t>
      </w:r>
      <w:r w:rsidR="009C7815" w:rsidRPr="00C548C5">
        <w:rPr>
          <w:color w:val="000000"/>
        </w:rPr>
        <w:t xml:space="preserve"> Республики Мордовия</w:t>
      </w:r>
      <w:r w:rsidRPr="00C548C5">
        <w:rPr>
          <w:color w:val="22272F"/>
        </w:rPr>
        <w:t>;</w:t>
      </w:r>
    </w:p>
    <w:p w:rsidR="008E2F07" w:rsidRPr="00C548C5" w:rsidRDefault="008E2F07" w:rsidP="00575C65">
      <w:pPr>
        <w:pStyle w:val="s1"/>
        <w:shd w:val="clear" w:color="auto" w:fill="FFFFFF"/>
        <w:spacing w:before="4" w:beforeAutospacing="0" w:after="4" w:afterAutospacing="0" w:line="4" w:lineRule="atLeast"/>
        <w:ind w:firstLine="567"/>
        <w:jc w:val="both"/>
        <w:rPr>
          <w:color w:val="22272F"/>
        </w:rPr>
      </w:pPr>
      <w:r w:rsidRPr="00C548C5">
        <w:rPr>
          <w:color w:val="22272F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Мордовия.</w:t>
      </w:r>
      <w:r w:rsidRPr="00C548C5">
        <w:t xml:space="preserve"> </w:t>
      </w:r>
    </w:p>
    <w:p w:rsidR="008E2F07" w:rsidRPr="00C548C5" w:rsidRDefault="008E2F07" w:rsidP="00575C65">
      <w:pPr>
        <w:pStyle w:val="ConsPlusNormal"/>
        <w:widowControl/>
        <w:spacing w:before="4" w:after="4" w:line="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>9) 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 группами (группами и подгруппами) видов расходов классификации расходов бюджетов в пределах общего объема бюджетных ассигнований, предусмотренных настоящим Решением для финансирования мероприятий муниципальных программ.</w:t>
      </w:r>
    </w:p>
    <w:p w:rsidR="008E2F07" w:rsidRPr="00C548C5" w:rsidRDefault="008E2F07" w:rsidP="00575C65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C548C5">
        <w:t>10) перераспределение бюджетных ассигнований в целях обеспечения подготовки и проведения выборов и референдумов.</w:t>
      </w:r>
    </w:p>
    <w:p w:rsidR="009543AC" w:rsidRPr="00C548C5" w:rsidRDefault="009543AC" w:rsidP="00575C65">
      <w:pPr>
        <w:ind w:firstLine="567"/>
        <w:jc w:val="both"/>
      </w:pPr>
      <w:r w:rsidRPr="00C548C5">
        <w:t xml:space="preserve">2. Установить, что в соответствии с </w:t>
      </w:r>
      <w:hyperlink r:id="rId12" w:history="1">
        <w:r w:rsidRPr="00C548C5">
          <w:rPr>
            <w:rStyle w:val="af0"/>
          </w:rPr>
          <w:t>подпунктом 1 пункта 1 статьи 242.26</w:t>
        </w:r>
      </w:hyperlink>
      <w:r w:rsidRPr="00C548C5">
        <w:t xml:space="preserve"> Бюджетного кодекса Российской Федерации казначейскому сопровождению подлежат:</w:t>
      </w:r>
    </w:p>
    <w:p w:rsidR="009543AC" w:rsidRPr="00C548C5" w:rsidRDefault="009543AC" w:rsidP="00575C65">
      <w:pPr>
        <w:ind w:firstLine="567"/>
        <w:jc w:val="both"/>
      </w:pPr>
      <w:r w:rsidRPr="00C548C5">
        <w:t xml:space="preserve"> </w:t>
      </w:r>
      <w:r w:rsidR="002C41B1" w:rsidRPr="00C548C5">
        <w:t>1)</w:t>
      </w:r>
      <w:r w:rsidRPr="00C548C5">
        <w:t xml:space="preserve">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Кочетовского сельского поселения </w:t>
      </w:r>
      <w:r w:rsidR="00290C95" w:rsidRPr="00C548C5">
        <w:t xml:space="preserve">Инсарского муниципального района </w:t>
      </w:r>
      <w:r w:rsidRPr="00C548C5">
        <w:t xml:space="preserve">Республики Мордовия, источником финансового обеспечения которых являются средства бюджета Кочетовского сельского поселения </w:t>
      </w:r>
      <w:r w:rsidR="00290C95" w:rsidRPr="00C548C5">
        <w:t xml:space="preserve">Инсарского муниципального района </w:t>
      </w:r>
      <w:r w:rsidRPr="00C548C5">
        <w:t>Республики Мордовия (за исключением средств, источником финансового обеспечения которых являются субвенции из других бюджетов бюджетной системы Российской Федерации);</w:t>
      </w:r>
    </w:p>
    <w:p w:rsidR="009543AC" w:rsidRPr="00C548C5" w:rsidRDefault="002C41B1" w:rsidP="00575C65">
      <w:pPr>
        <w:ind w:firstLine="567"/>
        <w:jc w:val="both"/>
      </w:pPr>
      <w:r w:rsidRPr="00C548C5">
        <w:t>2)</w:t>
      </w:r>
      <w:r w:rsidR="009543AC" w:rsidRPr="00C548C5">
        <w:t xml:space="preserve"> авансовые платежи по контрактам (договорам) о поставке товаров, выполнении работ, оказании услуг, заключаемым на сумму более 5 000,0 тыс. рублей исполнителями и соисполнителями в рамках исполнения указанных в подпункте первом настоящего пункта муниципальных контрактов (контрактов, договоров) о поставке товаров, выполнении работ, оказании услуг.</w:t>
      </w:r>
    </w:p>
    <w:p w:rsidR="002C41B1" w:rsidRPr="00C548C5" w:rsidRDefault="002C41B1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 xml:space="preserve">3. Положения пункта 2 настоящей статьи не распространяются на средства, определенные в </w:t>
      </w:r>
      <w:hyperlink r:id="rId13" w:history="1">
        <w:r w:rsidRPr="00C548C5">
          <w:rPr>
            <w:rStyle w:val="af0"/>
            <w:rFonts w:ascii="Times New Roman" w:hAnsi="Times New Roman" w:cs="Times New Roman"/>
            <w:sz w:val="24"/>
            <w:szCs w:val="24"/>
          </w:rPr>
          <w:t>статье 242.27</w:t>
        </w:r>
      </w:hyperlink>
      <w:r w:rsidRPr="00C548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</w:t>
      </w:r>
      <w:r w:rsidR="00290C95" w:rsidRPr="00C548C5">
        <w:rPr>
          <w:rFonts w:ascii="Times New Roman" w:hAnsi="Times New Roman" w:cs="Times New Roman"/>
          <w:sz w:val="24"/>
          <w:szCs w:val="24"/>
        </w:rPr>
        <w:t>5</w:t>
      </w:r>
      <w:r w:rsidRPr="00C548C5">
        <w:rPr>
          <w:rFonts w:ascii="Times New Roman" w:hAnsi="Times New Roman" w:cs="Times New Roman"/>
          <w:sz w:val="24"/>
          <w:szCs w:val="24"/>
        </w:rPr>
        <w:t> год и на плановый период 202</w:t>
      </w:r>
      <w:r w:rsidR="00290C95" w:rsidRPr="00C548C5">
        <w:rPr>
          <w:rFonts w:ascii="Times New Roman" w:hAnsi="Times New Roman" w:cs="Times New Roman"/>
          <w:sz w:val="24"/>
          <w:szCs w:val="24"/>
        </w:rPr>
        <w:t>6</w:t>
      </w:r>
      <w:r w:rsidRPr="00C548C5">
        <w:rPr>
          <w:rFonts w:ascii="Times New Roman" w:hAnsi="Times New Roman" w:cs="Times New Roman"/>
          <w:sz w:val="24"/>
          <w:szCs w:val="24"/>
        </w:rPr>
        <w:t xml:space="preserve"> и 202</w:t>
      </w:r>
      <w:r w:rsidR="00290C95" w:rsidRPr="00C548C5">
        <w:rPr>
          <w:rFonts w:ascii="Times New Roman" w:hAnsi="Times New Roman" w:cs="Times New Roman"/>
          <w:sz w:val="24"/>
          <w:szCs w:val="24"/>
        </w:rPr>
        <w:t>7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годов и федеральными законами, устанавливающими особенности исполнения бюджетов бюджетной сис</w:t>
      </w:r>
      <w:r w:rsidR="00290C95" w:rsidRPr="00C548C5">
        <w:rPr>
          <w:rFonts w:ascii="Times New Roman" w:hAnsi="Times New Roman" w:cs="Times New Roman"/>
          <w:sz w:val="24"/>
          <w:szCs w:val="24"/>
        </w:rPr>
        <w:t>темы Российской Федерации в 2025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C54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2F3" w:rsidRPr="00C548C5" w:rsidRDefault="00601C88" w:rsidP="00575C65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>Статья 12</w:t>
      </w:r>
      <w:r w:rsidR="009532F3" w:rsidRPr="00C548C5">
        <w:rPr>
          <w:rFonts w:ascii="Times New Roman" w:hAnsi="Times New Roman" w:cs="Times New Roman"/>
          <w:b/>
          <w:sz w:val="24"/>
          <w:szCs w:val="24"/>
        </w:rPr>
        <w:t>.</w:t>
      </w:r>
      <w:r w:rsidR="009532F3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9532F3" w:rsidRPr="00C548C5">
        <w:rPr>
          <w:rFonts w:ascii="Times New Roman" w:hAnsi="Times New Roman" w:cs="Times New Roman"/>
          <w:b/>
          <w:sz w:val="24"/>
          <w:szCs w:val="24"/>
        </w:rPr>
        <w:t>Действие настоящего решения во времени</w:t>
      </w:r>
    </w:p>
    <w:p w:rsidR="009532F3" w:rsidRPr="00C548C5" w:rsidRDefault="009532F3" w:rsidP="00575C65">
      <w:pPr>
        <w:ind w:firstLine="567"/>
        <w:jc w:val="both"/>
      </w:pPr>
      <w:r w:rsidRPr="00C548C5">
        <w:t>Настоящее решение вступает в силу с 1 января 202</w:t>
      </w:r>
      <w:r w:rsidR="00290C95" w:rsidRPr="00C548C5">
        <w:t>5</w:t>
      </w:r>
      <w:r w:rsidRPr="00C548C5">
        <w:t xml:space="preserve"> года</w:t>
      </w:r>
    </w:p>
    <w:p w:rsidR="002C5B8B" w:rsidRPr="00C548C5" w:rsidRDefault="002C41B1" w:rsidP="00575C65">
      <w:pPr>
        <w:pStyle w:val="ConsPlusNormal"/>
        <w:widowControl/>
        <w:tabs>
          <w:tab w:val="left" w:pos="0"/>
        </w:tabs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C5">
        <w:rPr>
          <w:rFonts w:ascii="Times New Roman" w:hAnsi="Times New Roman" w:cs="Times New Roman"/>
          <w:b/>
          <w:sz w:val="24"/>
          <w:szCs w:val="24"/>
        </w:rPr>
        <w:t>Статья</w:t>
      </w:r>
      <w:r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2C5B8B" w:rsidRPr="00C548C5">
        <w:rPr>
          <w:rFonts w:ascii="Times New Roman" w:hAnsi="Times New Roman" w:cs="Times New Roman"/>
          <w:b/>
          <w:sz w:val="24"/>
          <w:szCs w:val="24"/>
        </w:rPr>
        <w:t>1</w:t>
      </w:r>
      <w:r w:rsidR="00601C88" w:rsidRPr="00C548C5">
        <w:rPr>
          <w:rFonts w:ascii="Times New Roman" w:hAnsi="Times New Roman" w:cs="Times New Roman"/>
          <w:b/>
          <w:sz w:val="24"/>
          <w:szCs w:val="24"/>
        </w:rPr>
        <w:t>3</w:t>
      </w:r>
      <w:r w:rsidR="002C5B8B" w:rsidRPr="00C548C5">
        <w:rPr>
          <w:rFonts w:ascii="Times New Roman" w:hAnsi="Times New Roman" w:cs="Times New Roman"/>
          <w:b/>
          <w:sz w:val="24"/>
          <w:szCs w:val="24"/>
        </w:rPr>
        <w:t>.</w:t>
      </w:r>
      <w:r w:rsidR="002C5B8B" w:rsidRPr="00C548C5">
        <w:rPr>
          <w:rFonts w:ascii="Times New Roman" w:hAnsi="Times New Roman" w:cs="Times New Roman"/>
          <w:sz w:val="24"/>
          <w:szCs w:val="24"/>
        </w:rPr>
        <w:t xml:space="preserve"> </w:t>
      </w:r>
      <w:r w:rsidR="002C5B8B" w:rsidRPr="00C548C5">
        <w:rPr>
          <w:rFonts w:ascii="Times New Roman" w:hAnsi="Times New Roman" w:cs="Times New Roman"/>
          <w:b/>
          <w:sz w:val="24"/>
          <w:szCs w:val="24"/>
        </w:rPr>
        <w:t xml:space="preserve">Действие нормативных правовых актов  администрации </w:t>
      </w:r>
      <w:r w:rsidR="00314362" w:rsidRPr="00C548C5">
        <w:rPr>
          <w:rFonts w:ascii="Times New Roman" w:hAnsi="Times New Roman" w:cs="Times New Roman"/>
          <w:b/>
          <w:sz w:val="24"/>
          <w:szCs w:val="24"/>
        </w:rPr>
        <w:t xml:space="preserve">Кочетовского </w:t>
      </w:r>
      <w:r w:rsidR="002C5B8B" w:rsidRPr="00C548C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9C7815" w:rsidRPr="00C548C5">
        <w:rPr>
          <w:rFonts w:ascii="Times New Roman" w:hAnsi="Times New Roman" w:cs="Times New Roman"/>
          <w:b/>
          <w:sz w:val="24"/>
          <w:szCs w:val="24"/>
        </w:rPr>
        <w:t xml:space="preserve">Инсарского муниципального </w:t>
      </w:r>
      <w:r w:rsidR="00290C95" w:rsidRPr="00C548C5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2C5B8B" w:rsidRPr="00C548C5" w:rsidRDefault="00BE77BF" w:rsidP="00575C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8C5">
        <w:rPr>
          <w:rFonts w:ascii="Times New Roman" w:hAnsi="Times New Roman" w:cs="Times New Roman"/>
          <w:sz w:val="24"/>
          <w:szCs w:val="24"/>
        </w:rPr>
        <w:t>Установить, что нормативные правовые акты администрации Кочетовского сельского поселения принятые н</w:t>
      </w:r>
      <w:r w:rsidR="00D61295" w:rsidRPr="00C548C5">
        <w:rPr>
          <w:rFonts w:ascii="Times New Roman" w:hAnsi="Times New Roman" w:cs="Times New Roman"/>
          <w:sz w:val="24"/>
          <w:szCs w:val="24"/>
        </w:rPr>
        <w:t>а основе  во исполнение  решения</w:t>
      </w:r>
      <w:r w:rsidRPr="00C548C5">
        <w:rPr>
          <w:rFonts w:ascii="Times New Roman" w:hAnsi="Times New Roman" w:cs="Times New Roman"/>
          <w:sz w:val="24"/>
          <w:szCs w:val="24"/>
        </w:rPr>
        <w:t xml:space="preserve">  Совета депутатов Кочетовского сельского поселения </w:t>
      </w:r>
      <w:r w:rsidR="00290C95" w:rsidRPr="00C548C5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</w:t>
      </w:r>
      <w:r w:rsidRPr="00C548C5">
        <w:rPr>
          <w:rFonts w:ascii="Times New Roman" w:hAnsi="Times New Roman" w:cs="Times New Roman"/>
          <w:sz w:val="24"/>
          <w:szCs w:val="24"/>
        </w:rPr>
        <w:t xml:space="preserve">«О бюджете Кочетовского </w:t>
      </w:r>
      <w:r w:rsidR="00290C95" w:rsidRPr="00C548C5">
        <w:rPr>
          <w:rFonts w:ascii="Times New Roman" w:hAnsi="Times New Roman" w:cs="Times New Roman"/>
          <w:sz w:val="24"/>
          <w:szCs w:val="24"/>
        </w:rPr>
        <w:t>сельского поселения на 2025 год и плановый период 2026</w:t>
      </w:r>
      <w:r w:rsidR="00D61295" w:rsidRPr="00C548C5">
        <w:rPr>
          <w:rFonts w:ascii="Times New Roman" w:hAnsi="Times New Roman" w:cs="Times New Roman"/>
          <w:sz w:val="24"/>
          <w:szCs w:val="24"/>
        </w:rPr>
        <w:t xml:space="preserve"> и 202</w:t>
      </w:r>
      <w:r w:rsidR="00290C95" w:rsidRPr="00C548C5">
        <w:rPr>
          <w:rFonts w:ascii="Times New Roman" w:hAnsi="Times New Roman" w:cs="Times New Roman"/>
          <w:sz w:val="24"/>
          <w:szCs w:val="24"/>
        </w:rPr>
        <w:t>7</w:t>
      </w:r>
      <w:r w:rsidRPr="00C548C5">
        <w:rPr>
          <w:rFonts w:ascii="Times New Roman" w:hAnsi="Times New Roman" w:cs="Times New Roman"/>
          <w:sz w:val="24"/>
          <w:szCs w:val="24"/>
        </w:rPr>
        <w:t xml:space="preserve"> годов», действуют в части, не противоречащей настоящему решению</w:t>
      </w:r>
    </w:p>
    <w:p w:rsidR="00796EE6" w:rsidRPr="00C548C5" w:rsidRDefault="00796EE6" w:rsidP="00575C65">
      <w:pPr>
        <w:tabs>
          <w:tab w:val="left" w:pos="6735"/>
        </w:tabs>
        <w:ind w:firstLine="567"/>
        <w:jc w:val="both"/>
      </w:pPr>
    </w:p>
    <w:p w:rsidR="00D20676" w:rsidRPr="00C548C5" w:rsidRDefault="00D20676" w:rsidP="00575C65">
      <w:pPr>
        <w:tabs>
          <w:tab w:val="left" w:pos="6735"/>
        </w:tabs>
        <w:ind w:firstLine="567"/>
        <w:jc w:val="both"/>
      </w:pPr>
    </w:p>
    <w:p w:rsidR="00D20676" w:rsidRPr="00C548C5" w:rsidRDefault="00D20676" w:rsidP="00575C65">
      <w:pPr>
        <w:tabs>
          <w:tab w:val="left" w:pos="6735"/>
        </w:tabs>
        <w:ind w:firstLine="567"/>
        <w:jc w:val="both"/>
      </w:pPr>
    </w:p>
    <w:p w:rsidR="00D20676" w:rsidRPr="00C548C5" w:rsidRDefault="00D20676" w:rsidP="00575C65">
      <w:pPr>
        <w:tabs>
          <w:tab w:val="left" w:pos="6735"/>
        </w:tabs>
        <w:ind w:firstLine="567"/>
        <w:jc w:val="both"/>
      </w:pPr>
    </w:p>
    <w:p w:rsidR="00D20676" w:rsidRPr="00C548C5" w:rsidRDefault="00D20676" w:rsidP="00575C65">
      <w:pPr>
        <w:tabs>
          <w:tab w:val="left" w:pos="6735"/>
        </w:tabs>
        <w:ind w:firstLine="567"/>
        <w:jc w:val="both"/>
      </w:pPr>
    </w:p>
    <w:p w:rsidR="00D20676" w:rsidRPr="00C548C5" w:rsidRDefault="00D20676" w:rsidP="00575C65">
      <w:pPr>
        <w:tabs>
          <w:tab w:val="left" w:pos="6735"/>
        </w:tabs>
        <w:ind w:firstLine="567"/>
        <w:jc w:val="both"/>
      </w:pPr>
    </w:p>
    <w:p w:rsidR="00422930" w:rsidRPr="00C548C5" w:rsidRDefault="002C5B8B" w:rsidP="007E4340">
      <w:pPr>
        <w:tabs>
          <w:tab w:val="left" w:pos="6735"/>
        </w:tabs>
        <w:jc w:val="both"/>
      </w:pPr>
      <w:r w:rsidRPr="00C548C5">
        <w:t xml:space="preserve">Глава </w:t>
      </w:r>
      <w:r w:rsidR="00314362" w:rsidRPr="00C548C5">
        <w:t xml:space="preserve">Кочетовского </w:t>
      </w:r>
      <w:r w:rsidRPr="00C548C5">
        <w:t xml:space="preserve">сельского поселения </w:t>
      </w:r>
    </w:p>
    <w:p w:rsidR="00C548C5" w:rsidRPr="000179BE" w:rsidRDefault="00290C95" w:rsidP="000179BE">
      <w:pPr>
        <w:tabs>
          <w:tab w:val="left" w:pos="6735"/>
        </w:tabs>
        <w:jc w:val="both"/>
      </w:pPr>
      <w:r w:rsidRPr="00C548C5">
        <w:t xml:space="preserve">Инсарского муниципального района </w:t>
      </w:r>
      <w:r w:rsidR="00422930" w:rsidRPr="00C548C5">
        <w:t xml:space="preserve">           </w:t>
      </w:r>
      <w:r w:rsidR="002C5B8B" w:rsidRPr="00C548C5">
        <w:t xml:space="preserve">                 </w:t>
      </w:r>
      <w:r w:rsidR="00BE77BF" w:rsidRPr="00C548C5">
        <w:t xml:space="preserve">              </w:t>
      </w:r>
      <w:r w:rsidR="002C5B8B" w:rsidRPr="00C548C5">
        <w:t xml:space="preserve">   </w:t>
      </w:r>
      <w:r w:rsidR="007E4340" w:rsidRPr="00C548C5">
        <w:t xml:space="preserve">     </w:t>
      </w:r>
      <w:r w:rsidR="002C5B8B" w:rsidRPr="00C548C5">
        <w:t xml:space="preserve">   </w:t>
      </w:r>
      <w:r w:rsidR="00314362" w:rsidRPr="00C548C5">
        <w:t xml:space="preserve"> Т.В. Бакулина</w:t>
      </w:r>
    </w:p>
    <w:p w:rsidR="00C548C5" w:rsidRPr="00C548C5" w:rsidRDefault="00C548C5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C548C5" w:rsidRPr="00C548C5" w:rsidRDefault="00C548C5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C548C5" w:rsidRPr="00C548C5" w:rsidRDefault="00C548C5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C548C5" w:rsidRPr="00C548C5" w:rsidRDefault="00C548C5" w:rsidP="000179B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548C5" w:rsidRPr="00C548C5" w:rsidRDefault="00C548C5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897ED1" w:rsidRPr="000179BE" w:rsidRDefault="00897ED1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</w:p>
    <w:p w:rsidR="0039184A" w:rsidRPr="000179BE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  Приложение 1</w:t>
      </w:r>
    </w:p>
    <w:p w:rsidR="0039184A" w:rsidRPr="000179BE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0179BE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Инсарского муниципального района</w:t>
      </w:r>
    </w:p>
    <w:p w:rsidR="0039184A" w:rsidRPr="000179BE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«О бюджете Кочетовского сельского поселения</w:t>
      </w:r>
    </w:p>
    <w:p w:rsidR="0039184A" w:rsidRPr="000179BE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</w:t>
      </w:r>
      <w:r w:rsidRPr="000179BE">
        <w:rPr>
          <w:rFonts w:ascii="Arial" w:hAnsi="Arial" w:cs="Arial"/>
          <w:sz w:val="16"/>
          <w:szCs w:val="16"/>
        </w:rPr>
        <w:tab/>
        <w:t xml:space="preserve">                                                      Инсарского муниципального района</w:t>
      </w:r>
    </w:p>
    <w:p w:rsidR="0039184A" w:rsidRPr="000179BE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  на 2025 год плановый период 2026 и 2027 годов»</w:t>
      </w:r>
    </w:p>
    <w:p w:rsidR="0039184A" w:rsidRPr="000179BE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0179BE">
        <w:rPr>
          <w:rFonts w:ascii="Arial" w:hAnsi="Arial" w:cs="Arial"/>
          <w:sz w:val="16"/>
          <w:szCs w:val="16"/>
        </w:rPr>
        <w:t xml:space="preserve">                                                        от 26 декабря 2024 г. №27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E004F7" w:rsidRPr="00C548C5" w:rsidRDefault="00DF3947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  <w:r w:rsidRPr="00C548C5">
        <w:rPr>
          <w:rFonts w:ascii="Arial" w:hAnsi="Arial" w:cs="Arial"/>
        </w:rPr>
        <w:t>Объем  безвозмездных поступлений в бюджет Кочетовского сельского поселения Инсарского муниципального района на 2025 год и на плановый период  2026 и 2027 годов</w:t>
      </w: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tbl>
      <w:tblPr>
        <w:tblW w:w="9580" w:type="dxa"/>
        <w:tblInd w:w="93" w:type="dxa"/>
        <w:tblLook w:val="04A0"/>
      </w:tblPr>
      <w:tblGrid>
        <w:gridCol w:w="2486"/>
        <w:gridCol w:w="4060"/>
        <w:gridCol w:w="980"/>
        <w:gridCol w:w="980"/>
        <w:gridCol w:w="1120"/>
      </w:tblGrid>
      <w:tr w:rsidR="00EB78E2" w:rsidRPr="00C548C5" w:rsidTr="00EB78E2">
        <w:trPr>
          <w:trHeight w:val="37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 xml:space="preserve"> Сумма              тыс.руб.</w:t>
            </w:r>
          </w:p>
        </w:tc>
      </w:tr>
      <w:tr w:rsidR="00EB78E2" w:rsidRPr="00C548C5" w:rsidTr="00EB78E2">
        <w:trPr>
          <w:trHeight w:val="32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EB78E2" w:rsidRPr="00C548C5" w:rsidTr="00EB78E2">
        <w:trPr>
          <w:trHeight w:val="32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78E2" w:rsidRPr="00C548C5" w:rsidTr="00EB78E2">
        <w:trPr>
          <w:trHeight w:val="3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78E2" w:rsidRPr="00C548C5" w:rsidTr="00EB78E2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20000000000000000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4701,5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2335,0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2422,9</w:t>
            </w:r>
          </w:p>
        </w:tc>
      </w:tr>
      <w:tr w:rsidR="00EB78E2" w:rsidRPr="00C548C5" w:rsidTr="00EB78E2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20200000000000000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4701,5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2335,0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2422,9</w:t>
            </w:r>
          </w:p>
        </w:tc>
      </w:tr>
      <w:tr w:rsidR="00EB78E2" w:rsidRPr="00C548C5" w:rsidTr="00EB78E2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20210000000000150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1797,7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631,8</w:t>
            </w:r>
          </w:p>
        </w:tc>
      </w:tr>
      <w:tr w:rsidR="00EB78E2" w:rsidRPr="00C548C5" w:rsidTr="00EB78E2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20215001000000150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631,8</w:t>
            </w:r>
          </w:p>
        </w:tc>
      </w:tr>
      <w:tr w:rsidR="00EB78E2" w:rsidRPr="00C548C5" w:rsidTr="00EB78E2">
        <w:trPr>
          <w:trHeight w:val="14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20215001100000150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631,8</w:t>
            </w:r>
          </w:p>
        </w:tc>
      </w:tr>
      <w:tr w:rsidR="00EB78E2" w:rsidRPr="00C548C5" w:rsidTr="00EB78E2">
        <w:trPr>
          <w:trHeight w:val="15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20215002000000150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983,8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B78E2" w:rsidRPr="00C548C5" w:rsidTr="00EB78E2">
        <w:trPr>
          <w:trHeight w:val="13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20215002100000150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983,8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B78E2" w:rsidRPr="00C548C5" w:rsidTr="0039184A">
        <w:trPr>
          <w:trHeight w:val="13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20220000000000150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1256,5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9184A" w:rsidRPr="00C548C5" w:rsidTr="0039184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4A" w:rsidRPr="00C548C5" w:rsidRDefault="0039184A" w:rsidP="00EB78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84A" w:rsidRPr="00C548C5" w:rsidRDefault="0039184A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4A" w:rsidRPr="00C548C5" w:rsidRDefault="0039184A" w:rsidP="00EB78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4A" w:rsidRPr="00C548C5" w:rsidRDefault="0039184A" w:rsidP="00EB78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4A" w:rsidRPr="00C548C5" w:rsidRDefault="0039184A" w:rsidP="00EB78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B78E2" w:rsidRPr="00C548C5" w:rsidTr="0039184A">
        <w:trPr>
          <w:trHeight w:val="97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lastRenderedPageBreak/>
              <w:t>20225576100000150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B78E2" w:rsidRPr="00C548C5" w:rsidTr="00EB78E2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20229999000000150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B78E2" w:rsidRPr="00C548C5" w:rsidTr="00EB78E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20229999100000150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B78E2" w:rsidRPr="00C548C5" w:rsidTr="00EB78E2">
        <w:trPr>
          <w:trHeight w:val="10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20200000000000150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181,3</w:t>
            </w:r>
          </w:p>
        </w:tc>
      </w:tr>
      <w:tr w:rsidR="00EB78E2" w:rsidRPr="00C548C5" w:rsidTr="00EB78E2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20230024000000150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B78E2" w:rsidRPr="00C548C5" w:rsidTr="00EB78E2">
        <w:trPr>
          <w:trHeight w:val="13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20230024100000150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EB78E2" w:rsidRPr="00C548C5" w:rsidTr="00EB78E2">
        <w:trPr>
          <w:trHeight w:val="16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20235118000000150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173,9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180,2</w:t>
            </w:r>
          </w:p>
        </w:tc>
      </w:tr>
      <w:tr w:rsidR="00EB78E2" w:rsidRPr="00C548C5" w:rsidTr="00EB78E2">
        <w:trPr>
          <w:trHeight w:val="12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20235118100000150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EB78E2" w:rsidRPr="00C548C5" w:rsidTr="00EB78E2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20240000000000150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1487,2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1552,1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1609,8</w:t>
            </w:r>
          </w:p>
        </w:tc>
      </w:tr>
      <w:tr w:rsidR="00EB78E2" w:rsidRPr="00C548C5" w:rsidTr="00EB78E2">
        <w:trPr>
          <w:trHeight w:val="15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20240014000000150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1487,2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1552,1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1609,8</w:t>
            </w:r>
          </w:p>
        </w:tc>
      </w:tr>
      <w:tr w:rsidR="00EB78E2" w:rsidRPr="00C548C5" w:rsidTr="00EB78E2">
        <w:trPr>
          <w:trHeight w:val="15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20240014100000150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1487,2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1609,8</w:t>
            </w:r>
          </w:p>
        </w:tc>
      </w:tr>
      <w:tr w:rsidR="00EB78E2" w:rsidRPr="00C548C5" w:rsidTr="00EB78E2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lastRenderedPageBreak/>
              <w:t>20249999000000150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B78E2" w:rsidRPr="00C548C5" w:rsidTr="00EB78E2">
        <w:trPr>
          <w:trHeight w:val="9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20249999100000150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B78E2" w:rsidRPr="00C548C5" w:rsidTr="00EB78E2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20700000000000000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B78E2" w:rsidRPr="00C548C5" w:rsidTr="00EB78E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20705030100000150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B78E2" w:rsidRPr="00C548C5" w:rsidTr="00EB78E2">
        <w:trPr>
          <w:trHeight w:val="15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21900000000000000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 xml:space="preserve"> Возврат ост</w:t>
            </w:r>
            <w:r w:rsidR="00897ED1" w:rsidRPr="00C548C5">
              <w:rPr>
                <w:rFonts w:ascii="Arial" w:hAnsi="Arial" w:cs="Arial"/>
                <w:b/>
                <w:bCs/>
              </w:rPr>
              <w:t>атков субсидий, субвенций и ины</w:t>
            </w:r>
            <w:r w:rsidRPr="00C548C5">
              <w:rPr>
                <w:rFonts w:ascii="Arial" w:hAnsi="Arial" w:cs="Arial"/>
                <w:b/>
                <w:bCs/>
              </w:rPr>
              <w:t>х межбюжетных трансфертов, имеющих целевое назначение, прошлых лет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B78E2" w:rsidRPr="00C548C5" w:rsidTr="00EB78E2">
        <w:trPr>
          <w:trHeight w:val="15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21960000100000150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B78E2" w:rsidRPr="00C548C5" w:rsidTr="00EB78E2">
        <w:trPr>
          <w:trHeight w:val="15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21960010100000150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E2" w:rsidRPr="00C548C5" w:rsidRDefault="00EB78E2" w:rsidP="00EB78E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</w:tbl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39184A" w:rsidRPr="00C548C5" w:rsidRDefault="00E004F7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39184A" w:rsidRPr="00C548C5" w:rsidRDefault="0039184A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39184A" w:rsidRPr="00C548C5" w:rsidRDefault="0039184A" w:rsidP="00C548C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9184A" w:rsidRDefault="0039184A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0179B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P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C548C5" w:rsidRPr="00C548C5" w:rsidRDefault="00C548C5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Приложение 2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</w:t>
      </w:r>
      <w:r w:rsidRPr="00C548C5">
        <w:rPr>
          <w:rFonts w:ascii="Arial" w:hAnsi="Arial" w:cs="Arial"/>
          <w:sz w:val="16"/>
          <w:szCs w:val="16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 на 2025 год плановый период 2026 и 2027 годов»</w:t>
      </w:r>
    </w:p>
    <w:p w:rsidR="00781FA7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 от 26 декабря 2024 г. №27   </w:t>
      </w:r>
    </w:p>
    <w:p w:rsidR="0039184A" w:rsidRPr="00C548C5" w:rsidRDefault="0039184A" w:rsidP="0039184A">
      <w:pPr>
        <w:autoSpaceDE w:val="0"/>
        <w:autoSpaceDN w:val="0"/>
        <w:adjustRightInd w:val="0"/>
        <w:ind w:firstLine="567"/>
        <w:outlineLvl w:val="0"/>
      </w:pPr>
    </w:p>
    <w:p w:rsidR="00E004F7" w:rsidRPr="00C548C5" w:rsidRDefault="00E004F7" w:rsidP="00E004F7">
      <w:pPr>
        <w:autoSpaceDE w:val="0"/>
        <w:autoSpaceDN w:val="0"/>
        <w:adjustRightInd w:val="0"/>
        <w:ind w:firstLine="567"/>
        <w:outlineLvl w:val="0"/>
      </w:pPr>
      <w:r w:rsidRPr="00C548C5">
        <w:rPr>
          <w:rFonts w:ascii="Arial" w:hAnsi="Arial" w:cs="Arial"/>
        </w:rPr>
        <w:t>Ведомственная структура расходов  бюджет Кочетовского сельского поселения Инсарского муниципального района на 2025 год и на плановый период  2026 и 2027 годов</w:t>
      </w:r>
    </w:p>
    <w:p w:rsidR="00621CC9" w:rsidRPr="00C548C5" w:rsidRDefault="00621CC9" w:rsidP="00575C65">
      <w:pPr>
        <w:autoSpaceDE w:val="0"/>
        <w:autoSpaceDN w:val="0"/>
        <w:adjustRightInd w:val="0"/>
        <w:ind w:firstLine="567"/>
        <w:outlineLvl w:val="0"/>
      </w:pPr>
    </w:p>
    <w:p w:rsidR="00621CC9" w:rsidRPr="00C548C5" w:rsidRDefault="00621CC9" w:rsidP="00575C65">
      <w:pPr>
        <w:autoSpaceDE w:val="0"/>
        <w:autoSpaceDN w:val="0"/>
        <w:adjustRightInd w:val="0"/>
        <w:ind w:firstLine="567"/>
        <w:outlineLvl w:val="0"/>
      </w:pPr>
    </w:p>
    <w:tbl>
      <w:tblPr>
        <w:tblW w:w="10937" w:type="dxa"/>
        <w:tblInd w:w="-252" w:type="dxa"/>
        <w:tblLayout w:type="fixed"/>
        <w:tblLook w:val="04A0"/>
      </w:tblPr>
      <w:tblGrid>
        <w:gridCol w:w="3479"/>
        <w:gridCol w:w="682"/>
        <w:gridCol w:w="487"/>
        <w:gridCol w:w="633"/>
        <w:gridCol w:w="483"/>
        <w:gridCol w:w="350"/>
        <w:gridCol w:w="483"/>
        <w:gridCol w:w="709"/>
        <w:gridCol w:w="617"/>
        <w:gridCol w:w="1112"/>
        <w:gridCol w:w="951"/>
        <w:gridCol w:w="951"/>
      </w:tblGrid>
      <w:tr w:rsidR="00E004F7" w:rsidRPr="00C548C5" w:rsidTr="00D20676">
        <w:trPr>
          <w:trHeight w:val="578"/>
        </w:trPr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Рз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Прз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Вр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2027 год</w:t>
            </w:r>
          </w:p>
        </w:tc>
      </w:tr>
      <w:tr w:rsidR="00E004F7" w:rsidRPr="00C548C5" w:rsidTr="00D20676">
        <w:trPr>
          <w:trHeight w:val="411"/>
        </w:trPr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</w:tr>
      <w:tr w:rsidR="00E004F7" w:rsidRPr="00C548C5" w:rsidTr="00D20676">
        <w:trPr>
          <w:trHeight w:val="41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</w:t>
            </w:r>
          </w:p>
        </w:tc>
      </w:tr>
      <w:tr w:rsidR="00E004F7" w:rsidRPr="00C548C5" w:rsidTr="00D20676">
        <w:trPr>
          <w:trHeight w:val="63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 xml:space="preserve">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3809,7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1966,8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1943,5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730,3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 Главы муниципального образования Республики Мордовия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730,3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E004F7" w:rsidRPr="00C548C5" w:rsidTr="00D20676">
        <w:trPr>
          <w:trHeight w:val="127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E004F7" w:rsidRPr="00C548C5" w:rsidTr="00D20676">
        <w:trPr>
          <w:trHeight w:val="36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E004F7" w:rsidRPr="00C548C5" w:rsidTr="00D20676">
        <w:trPr>
          <w:trHeight w:val="149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E004F7" w:rsidRPr="00C548C5" w:rsidTr="00D20676">
        <w:trPr>
          <w:trHeight w:val="216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307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004F7" w:rsidRPr="00C548C5" w:rsidTr="00D20676">
        <w:trPr>
          <w:trHeight w:val="27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3038,1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1429,5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1406,2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3030,1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1421,5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1398,2</w:t>
            </w:r>
          </w:p>
        </w:tc>
      </w:tr>
      <w:tr w:rsidR="00E004F7" w:rsidRPr="00C548C5" w:rsidTr="00D20676">
        <w:trPr>
          <w:trHeight w:val="120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E004F7" w:rsidRPr="00C548C5" w:rsidTr="00D20676">
        <w:trPr>
          <w:trHeight w:val="305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648,9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522,6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519,6</w:t>
            </w:r>
          </w:p>
        </w:tc>
      </w:tr>
      <w:tr w:rsidR="00E004F7" w:rsidRPr="00C548C5" w:rsidTr="00D20676">
        <w:trPr>
          <w:trHeight w:val="369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E004F7" w:rsidRPr="00C548C5" w:rsidTr="00D20676">
        <w:trPr>
          <w:trHeight w:val="155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E004F7" w:rsidRPr="00C548C5" w:rsidTr="00D20676">
        <w:trPr>
          <w:trHeight w:val="158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E004F7" w:rsidRPr="00C548C5" w:rsidTr="00D20676">
        <w:trPr>
          <w:trHeight w:val="60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 xml:space="preserve"> 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E004F7" w:rsidRPr="00C548C5" w:rsidTr="00D20676">
        <w:trPr>
          <w:trHeight w:val="7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004F7" w:rsidRPr="00C548C5" w:rsidTr="00D20676">
        <w:trPr>
          <w:trHeight w:val="6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E004F7" w:rsidRPr="00C548C5" w:rsidTr="00D20676">
        <w:trPr>
          <w:trHeight w:val="127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913,1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372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55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004F7" w:rsidRPr="00C548C5" w:rsidTr="00D20676">
        <w:trPr>
          <w:trHeight w:val="15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61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004F7" w:rsidRPr="00C548C5" w:rsidTr="00D20676">
        <w:trPr>
          <w:trHeight w:val="550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осуществление государственных  полномочий Республики Мордовия по определению перечня должностных лиц, уполномоченных  составлять протоколы об административных правонарушениях,предусмотренных Законом Республики Мордовия от 15 июня 2015года №38-З "Об административной ответственности на территории Республики Мордовия"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E004F7" w:rsidRPr="00C548C5" w:rsidTr="00D20676">
        <w:trPr>
          <w:trHeight w:val="158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E004F7" w:rsidRPr="00C548C5" w:rsidTr="00D20676">
        <w:trPr>
          <w:trHeight w:val="191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E004F7" w:rsidRPr="00C548C5" w:rsidTr="00D20676">
        <w:trPr>
          <w:trHeight w:val="190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E004F7" w:rsidRPr="00C548C5" w:rsidTr="00D20676">
        <w:trPr>
          <w:trHeight w:val="123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E004F7" w:rsidRPr="00C548C5" w:rsidTr="00D20676">
        <w:trPr>
          <w:trHeight w:val="162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E004F7" w:rsidRPr="00C548C5" w:rsidTr="00D20676">
        <w:trPr>
          <w:trHeight w:val="249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финансовых.налоговых и таможенных органов и органов финансового(финансово-бюджетного)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15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184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485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межбюджетные трансферты на осуществление полномочий  по составлению и рассмотрению проекта бюджета поселения, утверждению и исполнению бюджета поселения,осуществлению контроля за его исполнением,составлению и утверждению отчета об исполнении бюджета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63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71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E004F7" w:rsidRPr="00C548C5" w:rsidTr="00D20676">
        <w:trPr>
          <w:trHeight w:val="45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147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181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129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Резервный фонд администрации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7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45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E004F7" w:rsidRPr="00C548C5" w:rsidTr="00D20676">
        <w:trPr>
          <w:trHeight w:val="65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4F7" w:rsidRPr="00C548C5" w:rsidRDefault="00E004F7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28575" cy="38100"/>
                  <wp:effectExtent l="0" t="0" r="0" b="0"/>
                  <wp:wrapNone/>
                  <wp:docPr id="6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48325" y="56197500"/>
                            <a:ext cx="0" cy="28575"/>
                            <a:chOff x="5648325" y="56197500"/>
                            <a:chExt cx="0" cy="28575"/>
                          </a:xfrm>
                        </a:grpSpPr>
                        <a:cxnSp>
                          <a:nvCxnSpPr>
                            <a:cNvPr id="12451" name="AutoShape 1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5648325" y="55854600"/>
                              <a:ext cx="0" cy="285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8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</w:tblGrid>
            <w:tr w:rsidR="00E004F7" w:rsidRPr="00C548C5" w:rsidTr="00E004F7">
              <w:trPr>
                <w:trHeight w:val="654"/>
                <w:tblCellSpacing w:w="0" w:type="dxa"/>
              </w:trPr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04F7" w:rsidRPr="00C548C5" w:rsidRDefault="00E004F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548C5">
                    <w:rPr>
                      <w:rFonts w:ascii="Arial" w:hAnsi="Arial" w:cs="Arial"/>
                      <w:bCs/>
                    </w:rPr>
                    <w:t>159,0</w:t>
                  </w:r>
                </w:p>
              </w:tc>
            </w:tr>
          </w:tbl>
          <w:p w:rsidR="00E004F7" w:rsidRPr="00C548C5" w:rsidRDefault="00E004F7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173,9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Cs/>
              </w:rPr>
            </w:pPr>
            <w:r w:rsidRPr="00C548C5">
              <w:rPr>
                <w:rFonts w:ascii="Arial" w:hAnsi="Arial" w:cs="Arial"/>
                <w:bCs/>
              </w:rPr>
              <w:t>180,2</w:t>
            </w:r>
          </w:p>
        </w:tc>
      </w:tr>
      <w:tr w:rsidR="00E004F7" w:rsidRPr="00C548C5" w:rsidTr="00D20676">
        <w:trPr>
          <w:trHeight w:val="94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E004F7" w:rsidRPr="00C548C5" w:rsidTr="00D20676">
        <w:trPr>
          <w:trHeight w:val="21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E004F7" w:rsidRPr="00C548C5" w:rsidTr="00D20676">
        <w:trPr>
          <w:trHeight w:val="275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E004F7" w:rsidRPr="00C548C5" w:rsidTr="00D20676">
        <w:trPr>
          <w:trHeight w:val="368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E004F7" w:rsidRPr="00C548C5" w:rsidTr="00D20676">
        <w:trPr>
          <w:trHeight w:val="152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E004F7" w:rsidRPr="00C548C5" w:rsidTr="00D20676">
        <w:trPr>
          <w:trHeight w:val="141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E004F7" w:rsidRPr="00C548C5" w:rsidTr="00D20676">
        <w:trPr>
          <w:trHeight w:val="147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E004F7" w:rsidRPr="00C548C5" w:rsidTr="00D20676">
        <w:trPr>
          <w:trHeight w:val="129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200" w:firstLine="482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004F7" w:rsidRPr="00C548C5" w:rsidTr="00D20676">
        <w:trPr>
          <w:trHeight w:val="1552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58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245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20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Резервный фонд администрации 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46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61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004F7" w:rsidRPr="00C548C5" w:rsidTr="00D20676">
        <w:trPr>
          <w:trHeight w:val="63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200" w:firstLine="482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1217,2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1282,1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1339,8</w:t>
            </w:r>
          </w:p>
        </w:tc>
      </w:tr>
      <w:tr w:rsidR="00E004F7" w:rsidRPr="00C548C5" w:rsidTr="00D20676">
        <w:trPr>
          <w:trHeight w:val="65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3363"/>
        </w:trPr>
        <w:tc>
          <w:tcPr>
            <w:tcW w:w="3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2021-2027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269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Основное мероприятие "Текущий ремонт и содержание автомобильных дорог местного значения и искусственных сооружений на них в границах сельского поселения"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429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155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E004F7" w:rsidRPr="00C548C5" w:rsidTr="00D20676">
        <w:trPr>
          <w:trHeight w:val="94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492,9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240,1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283,3</w:t>
            </w:r>
          </w:p>
        </w:tc>
      </w:tr>
      <w:tr w:rsidR="00E004F7" w:rsidRPr="00C548C5" w:rsidTr="00D20676">
        <w:trPr>
          <w:trHeight w:val="6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152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196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432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158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122,3</w:t>
            </w:r>
          </w:p>
        </w:tc>
      </w:tr>
      <w:tr w:rsidR="00E004F7" w:rsidRPr="00C548C5" w:rsidTr="00D20676">
        <w:trPr>
          <w:trHeight w:val="4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2556"/>
        </w:trPr>
        <w:tc>
          <w:tcPr>
            <w:tcW w:w="3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2021-2026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241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 «Уличное Освещение» (мероприятия по содержанию, ремонту, замене фонарей уличного освещения)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50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15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156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E004F7" w:rsidRPr="00C548C5" w:rsidTr="00D20676">
        <w:trPr>
          <w:trHeight w:val="127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«Прочие мероприятия по благоустройству»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7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мероприятия  по благоустройству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55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168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004F7" w:rsidRPr="00C548C5" w:rsidTr="00D20676">
        <w:trPr>
          <w:trHeight w:val="74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13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245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299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132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E004F7" w:rsidRPr="00C548C5" w:rsidTr="00D20676">
        <w:trPr>
          <w:trHeight w:val="57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30,6</w:t>
            </w:r>
          </w:p>
        </w:tc>
      </w:tr>
      <w:tr w:rsidR="00E004F7" w:rsidRPr="00C548C5" w:rsidTr="00D20676">
        <w:trPr>
          <w:trHeight w:val="48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150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185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46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15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149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E004F7" w:rsidRPr="00C548C5" w:rsidTr="00D20676">
        <w:trPr>
          <w:trHeight w:val="65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136,4</w:t>
            </w:r>
          </w:p>
        </w:tc>
      </w:tr>
      <w:tr w:rsidR="00E004F7" w:rsidRPr="00C548C5" w:rsidTr="00D20676">
        <w:trPr>
          <w:trHeight w:val="56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Пенсионное 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18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91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7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97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E004F7" w:rsidRPr="00C548C5" w:rsidTr="00D20676">
        <w:trPr>
          <w:trHeight w:val="74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67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188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Непрограммные расходы главных распорядителей средств бюджета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252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главных распорядителей  средств бюджета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60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624"/>
        </w:trPr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48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4F7" w:rsidRPr="00C548C5" w:rsidRDefault="00E004F7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E004F7" w:rsidRPr="00C548C5" w:rsidTr="00D20676">
        <w:trPr>
          <w:trHeight w:val="3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ВСЕГО РАСХОДОВ 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6257,9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3968,1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4F7" w:rsidRPr="00C548C5" w:rsidRDefault="00E0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4140,4</w:t>
            </w:r>
          </w:p>
        </w:tc>
      </w:tr>
    </w:tbl>
    <w:p w:rsidR="00781FA7" w:rsidRPr="00C548C5" w:rsidRDefault="00781FA7" w:rsidP="00E004F7">
      <w:pPr>
        <w:autoSpaceDE w:val="0"/>
        <w:autoSpaceDN w:val="0"/>
        <w:adjustRightInd w:val="0"/>
        <w:ind w:right="424" w:firstLine="567"/>
        <w:outlineLvl w:val="0"/>
      </w:pPr>
    </w:p>
    <w:p w:rsidR="00781FA7" w:rsidRPr="00C548C5" w:rsidRDefault="00781FA7" w:rsidP="00575C65">
      <w:pPr>
        <w:autoSpaceDE w:val="0"/>
        <w:autoSpaceDN w:val="0"/>
        <w:adjustRightInd w:val="0"/>
        <w:ind w:firstLine="567"/>
        <w:outlineLvl w:val="0"/>
      </w:pPr>
    </w:p>
    <w:p w:rsidR="00781FA7" w:rsidRPr="00C548C5" w:rsidRDefault="00781FA7" w:rsidP="00575C65">
      <w:pPr>
        <w:autoSpaceDE w:val="0"/>
        <w:autoSpaceDN w:val="0"/>
        <w:adjustRightInd w:val="0"/>
        <w:ind w:firstLine="567"/>
        <w:outlineLvl w:val="0"/>
      </w:pPr>
    </w:p>
    <w:p w:rsidR="00781FA7" w:rsidRPr="00C548C5" w:rsidRDefault="00781FA7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575C65">
      <w:pPr>
        <w:autoSpaceDE w:val="0"/>
        <w:autoSpaceDN w:val="0"/>
        <w:adjustRightInd w:val="0"/>
        <w:ind w:firstLine="567"/>
        <w:outlineLvl w:val="0"/>
      </w:pPr>
    </w:p>
    <w:p w:rsidR="00EB78E2" w:rsidRPr="00C548C5" w:rsidRDefault="00EB78E2" w:rsidP="00D20676">
      <w:pPr>
        <w:autoSpaceDE w:val="0"/>
        <w:autoSpaceDN w:val="0"/>
        <w:adjustRightInd w:val="0"/>
        <w:ind w:firstLine="567"/>
        <w:jc w:val="right"/>
        <w:outlineLvl w:val="0"/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Приложение 3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</w:t>
      </w:r>
      <w:r w:rsidRPr="00C548C5">
        <w:rPr>
          <w:rFonts w:ascii="Arial" w:hAnsi="Arial" w:cs="Arial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на 2025 год плановый период 2026 и 2027 годов»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от 26 декабря 2024 г. №27   </w:t>
      </w:r>
    </w:p>
    <w:p w:rsidR="00E004F7" w:rsidRPr="00C548C5" w:rsidRDefault="00E004F7" w:rsidP="00E004F7">
      <w:pPr>
        <w:autoSpaceDE w:val="0"/>
        <w:autoSpaceDN w:val="0"/>
        <w:adjustRightInd w:val="0"/>
        <w:ind w:firstLine="567"/>
        <w:outlineLvl w:val="0"/>
      </w:pPr>
    </w:p>
    <w:p w:rsidR="00E004F7" w:rsidRPr="00C548C5" w:rsidRDefault="00E004F7" w:rsidP="00E004F7">
      <w:pPr>
        <w:autoSpaceDE w:val="0"/>
        <w:autoSpaceDN w:val="0"/>
        <w:adjustRightInd w:val="0"/>
        <w:ind w:firstLine="567"/>
        <w:outlineLvl w:val="0"/>
      </w:pPr>
    </w:p>
    <w:p w:rsidR="000106E0" w:rsidRPr="00C548C5" w:rsidRDefault="00475941" w:rsidP="00575C65">
      <w:pPr>
        <w:autoSpaceDE w:val="0"/>
        <w:autoSpaceDN w:val="0"/>
        <w:adjustRightInd w:val="0"/>
        <w:ind w:firstLine="567"/>
        <w:outlineLvl w:val="0"/>
      </w:pPr>
      <w:r w:rsidRPr="00C548C5">
        <w:rPr>
          <w:rFonts w:ascii="Arial" w:hAnsi="Arial" w:cs="Arial"/>
        </w:rPr>
        <w:t xml:space="preserve">Распределение </w:t>
      </w:r>
      <w:r w:rsidR="00E004F7" w:rsidRPr="00C548C5">
        <w:rPr>
          <w:rFonts w:ascii="Arial" w:hAnsi="Arial" w:cs="Arial"/>
        </w:rPr>
        <w:t>расходов  бюджет</w:t>
      </w:r>
      <w:r w:rsidR="00D62ED6" w:rsidRPr="00C548C5">
        <w:rPr>
          <w:rFonts w:ascii="Arial" w:hAnsi="Arial" w:cs="Arial"/>
        </w:rPr>
        <w:t>а</w:t>
      </w:r>
      <w:r w:rsidR="00E004F7" w:rsidRPr="00C548C5">
        <w:rPr>
          <w:rFonts w:ascii="Arial" w:hAnsi="Arial" w:cs="Arial"/>
        </w:rPr>
        <w:t xml:space="preserve"> Кочетовского сельского поселения Инсарского муниципального района на 2025 год и на плановый период  2026 и 2027 годов</w:t>
      </w:r>
      <w:r w:rsidRPr="00C548C5">
        <w:rPr>
          <w:rFonts w:ascii="Arial" w:hAnsi="Arial" w:cs="Arial"/>
        </w:rPr>
        <w:t xml:space="preserve"> по разделам, подразделам целевым статьям и видам расходов классификации расходов бюджетов  Российской Федерации</w:t>
      </w:r>
      <w:r w:rsidR="00BC7486" w:rsidRPr="00C548C5">
        <w:t xml:space="preserve">                                                                </w:t>
      </w:r>
    </w:p>
    <w:p w:rsidR="000106E0" w:rsidRPr="00C548C5" w:rsidRDefault="000106E0" w:rsidP="000106E0"/>
    <w:tbl>
      <w:tblPr>
        <w:tblW w:w="10708" w:type="dxa"/>
        <w:tblInd w:w="-252" w:type="dxa"/>
        <w:tblLook w:val="04A0"/>
      </w:tblPr>
      <w:tblGrid>
        <w:gridCol w:w="4292"/>
        <w:gridCol w:w="487"/>
        <w:gridCol w:w="659"/>
        <w:gridCol w:w="483"/>
        <w:gridCol w:w="350"/>
        <w:gridCol w:w="499"/>
        <w:gridCol w:w="913"/>
        <w:gridCol w:w="647"/>
        <w:gridCol w:w="951"/>
        <w:gridCol w:w="951"/>
        <w:gridCol w:w="951"/>
      </w:tblGrid>
      <w:tr w:rsidR="000106E0" w:rsidRPr="00C548C5" w:rsidTr="00D20676">
        <w:trPr>
          <w:trHeight w:val="450"/>
        </w:trPr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Рз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ПРз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Цср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2025 год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2026 год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2027 год</w:t>
            </w:r>
          </w:p>
        </w:tc>
      </w:tr>
      <w:tr w:rsidR="000106E0" w:rsidRPr="00C548C5" w:rsidTr="00D20676">
        <w:trPr>
          <w:trHeight w:val="405"/>
        </w:trPr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</w:p>
        </w:tc>
      </w:tr>
      <w:tr w:rsidR="000106E0" w:rsidRPr="00C548C5" w:rsidTr="00D20676">
        <w:trPr>
          <w:trHeight w:val="40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</w:tr>
      <w:tr w:rsidR="000106E0" w:rsidRPr="00C548C5" w:rsidTr="00D20676">
        <w:trPr>
          <w:trHeight w:val="64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3809,7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1966,8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1943,5</w:t>
            </w:r>
          </w:p>
        </w:tc>
      </w:tr>
      <w:tr w:rsidR="000106E0" w:rsidRPr="00C548C5" w:rsidTr="00D20676">
        <w:trPr>
          <w:trHeight w:val="97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730,3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0106E0" w:rsidRPr="00C548C5" w:rsidTr="00D20676">
        <w:trPr>
          <w:trHeight w:val="9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 Главы муниципального образования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730,3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0106E0" w:rsidRPr="00C548C5" w:rsidTr="00D20676">
        <w:trPr>
          <w:trHeight w:val="9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0106E0" w:rsidRPr="00C548C5" w:rsidTr="00D20676">
        <w:trPr>
          <w:trHeight w:val="18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0106E0" w:rsidRPr="00C548C5" w:rsidTr="00D20676">
        <w:trPr>
          <w:trHeight w:val="9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0106E0" w:rsidRPr="00C548C5" w:rsidTr="00D20676">
        <w:trPr>
          <w:trHeight w:val="12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26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9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208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3038,1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1429,5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1406,2</w:t>
            </w:r>
          </w:p>
        </w:tc>
      </w:tr>
      <w:tr w:rsidR="000106E0" w:rsidRPr="00C548C5" w:rsidTr="00D20676">
        <w:trPr>
          <w:trHeight w:val="13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3030,1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1421,5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1398,2</w:t>
            </w:r>
          </w:p>
        </w:tc>
      </w:tr>
      <w:tr w:rsidR="000106E0" w:rsidRPr="00C548C5" w:rsidTr="00D20676">
        <w:trPr>
          <w:trHeight w:val="67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0106E0" w:rsidRPr="00C548C5" w:rsidTr="00D20676">
        <w:trPr>
          <w:trHeight w:val="12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0106E0" w:rsidRPr="00C548C5" w:rsidTr="00D20676">
        <w:trPr>
          <w:trHeight w:val="66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0106E0" w:rsidRPr="00C548C5" w:rsidTr="00D20676">
        <w:trPr>
          <w:trHeight w:val="70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648,9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522,6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519,6</w:t>
            </w:r>
          </w:p>
        </w:tc>
      </w:tr>
      <w:tr w:rsidR="000106E0" w:rsidRPr="00C548C5" w:rsidTr="00D20676">
        <w:trPr>
          <w:trHeight w:val="12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0106E0" w:rsidRPr="00C548C5" w:rsidTr="00D20676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0106E0" w:rsidRPr="00C548C5" w:rsidTr="00D20676">
        <w:trPr>
          <w:trHeight w:val="66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0106E0" w:rsidRPr="00C548C5" w:rsidTr="00D20676">
        <w:trPr>
          <w:trHeight w:val="99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0106E0" w:rsidRPr="00C548C5" w:rsidTr="00D20676">
        <w:trPr>
          <w:trHeight w:val="42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0106E0" w:rsidRPr="00C548C5" w:rsidTr="00D20676">
        <w:trPr>
          <w:trHeight w:val="37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6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0106E0" w:rsidRPr="00C548C5" w:rsidTr="00D20676">
        <w:trPr>
          <w:trHeight w:val="1275"/>
        </w:trPr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913,1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27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66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133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70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405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государственных  полномочий Республики Мордовия по определению перечня должностных лиц, уполномоченных  составлять протоколы об административных правонарушениях,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предусмотренных Законом Республики Мордовия от 15 июня 2015года №38-З "Об административной ответственности на территории Республики Мордовия"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0106E0" w:rsidRPr="00C548C5" w:rsidTr="00D20676">
        <w:trPr>
          <w:trHeight w:val="135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0106E0" w:rsidRPr="00C548C5" w:rsidTr="00D20676">
        <w:trPr>
          <w:trHeight w:val="138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0106E0" w:rsidRPr="00C548C5" w:rsidTr="00D20676">
        <w:trPr>
          <w:trHeight w:val="118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0106E0" w:rsidRPr="00C548C5" w:rsidTr="00D20676">
        <w:trPr>
          <w:trHeight w:val="18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0106E0" w:rsidRPr="00C548C5" w:rsidTr="00D20676">
        <w:trPr>
          <w:trHeight w:val="15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0106E0" w:rsidRPr="00C548C5" w:rsidTr="00D20676">
        <w:trPr>
          <w:trHeight w:val="12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0106E0" w:rsidRPr="00C548C5" w:rsidTr="00D20676">
        <w:trPr>
          <w:trHeight w:val="12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0106E0" w:rsidRPr="00C548C5" w:rsidTr="00D20676">
        <w:trPr>
          <w:trHeight w:val="163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финансовых.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0106E0" w:rsidRPr="00C548C5" w:rsidTr="00D20676">
        <w:trPr>
          <w:trHeight w:val="330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межбюджетные трансферты на осуществление полномочий  по составлению и рассмотрению проекта бюджета поселения, утверждению и исполнению бюджета поселения,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осуществлению контроля за его исполнением,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 xml:space="preserve">составлению и утверждению отчета </w:t>
            </w:r>
            <w:r w:rsidR="00EF2851" w:rsidRPr="00C548C5">
              <w:rPr>
                <w:rFonts w:ascii="Arial" w:hAnsi="Arial" w:cs="Arial"/>
              </w:rPr>
              <w:t>об исполнении бюджета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0106E0" w:rsidRPr="00C548C5" w:rsidTr="00D20676">
        <w:trPr>
          <w:trHeight w:val="60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0106E0" w:rsidRPr="00C548C5" w:rsidTr="00D20676">
        <w:trPr>
          <w:trHeight w:val="49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117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177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88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Резервный фонд администрации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45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3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0106E0" w:rsidRPr="00C548C5" w:rsidTr="00D20676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0106E0" w:rsidRPr="00C548C5" w:rsidTr="00D20676">
        <w:trPr>
          <w:trHeight w:val="8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0106E0" w:rsidRPr="00C548C5" w:rsidTr="00D20676">
        <w:trPr>
          <w:trHeight w:val="6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0106E0" w:rsidRPr="00C548C5" w:rsidTr="00D20676">
        <w:trPr>
          <w:trHeight w:val="9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0106E0" w:rsidRPr="00C548C5" w:rsidTr="00D20676">
        <w:trPr>
          <w:trHeight w:val="7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0106E0" w:rsidRPr="00C548C5" w:rsidTr="00D20676">
        <w:trPr>
          <w:trHeight w:val="141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0106E0" w:rsidRPr="00C548C5" w:rsidTr="00D20676">
        <w:trPr>
          <w:trHeight w:val="76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</w:t>
            </w:r>
            <w:r w:rsidRPr="00C548C5">
              <w:rPr>
                <w:rFonts w:ascii="Arial" w:hAnsi="Arial" w:cs="Arial"/>
              </w:rPr>
              <w:lastRenderedPageBreak/>
              <w:t>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66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6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Резервный фонд администрации 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70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0106E0" w:rsidRPr="00C548C5" w:rsidTr="00D20676">
        <w:trPr>
          <w:trHeight w:val="3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540"/>
        </w:trPr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1305"/>
        </w:trPr>
        <w:tc>
          <w:tcPr>
            <w:tcW w:w="4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2021-2027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141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«Текущий ремонт и содержание автомобильных дорог местного значения и искусственных сооружений на них в границах сельского поселения»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480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</w:t>
            </w:r>
            <w:r w:rsidRPr="00C548C5">
              <w:rPr>
                <w:rFonts w:ascii="Arial" w:hAnsi="Arial" w:cs="Arial"/>
              </w:rPr>
              <w:lastRenderedPageBreak/>
              <w:t>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90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0106E0" w:rsidRPr="00C548C5" w:rsidTr="00D20676">
        <w:trPr>
          <w:trHeight w:val="25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283,3</w:t>
            </w:r>
          </w:p>
        </w:tc>
      </w:tr>
      <w:tr w:rsidR="000106E0" w:rsidRPr="00C548C5" w:rsidTr="00D20676">
        <w:trPr>
          <w:trHeight w:val="25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85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6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157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67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79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0106E0" w:rsidRPr="00C548C5" w:rsidTr="00D20676">
        <w:trPr>
          <w:trHeight w:val="4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1380"/>
        </w:trPr>
        <w:tc>
          <w:tcPr>
            <w:tcW w:w="4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11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 «Уличное Освещение» (мероприятия по содержанию, ремонту, замене фонарей уличного освещения)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42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91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«Прочие мероприятия по благоустройству»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Прочие мероприятия  по благоустройству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0106E0" w:rsidRPr="00C548C5" w:rsidTr="00D20676">
        <w:trPr>
          <w:trHeight w:val="55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66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72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127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0106E0" w:rsidRPr="00C548C5" w:rsidTr="00D20676">
        <w:trPr>
          <w:trHeight w:val="51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55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70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111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7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0106E0" w:rsidRPr="00C548C5" w:rsidTr="00D20676">
        <w:trPr>
          <w:trHeight w:val="3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36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Пенсионное 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69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10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средств бюджета Кочетовского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5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46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E0" w:rsidRPr="00C548C5" w:rsidRDefault="000106E0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lastRenderedPageBreak/>
              <w:t>Непрограммные расходы главных распорядителей средств бюджета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главных распорядителей  средств бюджета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117,5</w:t>
            </w:r>
          </w:p>
        </w:tc>
      </w:tr>
      <w:tr w:rsidR="000106E0" w:rsidRPr="00C548C5" w:rsidTr="00D20676">
        <w:trPr>
          <w:trHeight w:val="5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0106E0" w:rsidRPr="00C548C5" w:rsidTr="00D20676">
        <w:trPr>
          <w:trHeight w:val="48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6E0" w:rsidRPr="00C548C5" w:rsidRDefault="000106E0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ВСЕГО РАСХОДОВ :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6257,9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3968,1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0" w:rsidRPr="00C548C5" w:rsidRDefault="000106E0" w:rsidP="00010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4140,4</w:t>
            </w:r>
          </w:p>
        </w:tc>
      </w:tr>
    </w:tbl>
    <w:p w:rsidR="000106E0" w:rsidRPr="00C548C5" w:rsidRDefault="000106E0" w:rsidP="000106E0"/>
    <w:p w:rsidR="00EF326D" w:rsidRPr="00C548C5" w:rsidRDefault="00EF326D" w:rsidP="000106E0">
      <w:pPr>
        <w:ind w:firstLine="227"/>
      </w:pPr>
    </w:p>
    <w:p w:rsidR="000106E0" w:rsidRPr="00C548C5" w:rsidRDefault="000106E0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833565" w:rsidRPr="00C548C5" w:rsidRDefault="00833565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833565" w:rsidRPr="00C548C5" w:rsidRDefault="00833565" w:rsidP="00C548C5"/>
    <w:p w:rsidR="00833565" w:rsidRPr="00C548C5" w:rsidRDefault="00833565" w:rsidP="000106E0">
      <w:pPr>
        <w:ind w:firstLine="227"/>
      </w:pPr>
    </w:p>
    <w:p w:rsidR="00833565" w:rsidRPr="00C548C5" w:rsidRDefault="00833565" w:rsidP="00C548C5"/>
    <w:p w:rsidR="00833565" w:rsidRPr="00C548C5" w:rsidRDefault="00833565" w:rsidP="000106E0">
      <w:pPr>
        <w:ind w:firstLine="227"/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Приложение 4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tabs>
          <w:tab w:val="left" w:pos="8789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</w:t>
      </w:r>
      <w:r w:rsidRPr="00C548C5">
        <w:rPr>
          <w:rFonts w:ascii="Arial" w:hAnsi="Arial" w:cs="Arial"/>
          <w:sz w:val="16"/>
          <w:szCs w:val="16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 на 2025 год плановый период 2026 и 2027 годов»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 от 26 декабря 2024 г. №27   </w:t>
      </w:r>
    </w:p>
    <w:p w:rsidR="00D62ED6" w:rsidRPr="00C548C5" w:rsidRDefault="00D62ED6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16"/>
          <w:szCs w:val="16"/>
        </w:rPr>
      </w:pPr>
      <w:r w:rsidRPr="00C548C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от  26 декабря 2024г.   № 27</w:t>
      </w:r>
    </w:p>
    <w:p w:rsidR="00D62ED6" w:rsidRPr="00C548C5" w:rsidRDefault="00D62ED6" w:rsidP="00D62ED6">
      <w:pPr>
        <w:autoSpaceDE w:val="0"/>
        <w:autoSpaceDN w:val="0"/>
        <w:adjustRightInd w:val="0"/>
        <w:ind w:firstLine="567"/>
        <w:outlineLvl w:val="0"/>
        <w:rPr>
          <w:sz w:val="16"/>
          <w:szCs w:val="16"/>
        </w:rPr>
      </w:pPr>
    </w:p>
    <w:p w:rsidR="00D62ED6" w:rsidRPr="00C548C5" w:rsidRDefault="00D62ED6" w:rsidP="00D62ED6">
      <w:pPr>
        <w:autoSpaceDE w:val="0"/>
        <w:autoSpaceDN w:val="0"/>
        <w:adjustRightInd w:val="0"/>
        <w:ind w:firstLine="567"/>
        <w:outlineLvl w:val="0"/>
      </w:pPr>
    </w:p>
    <w:p w:rsidR="00D62ED6" w:rsidRPr="00C548C5" w:rsidRDefault="00D62ED6" w:rsidP="00D62ED6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>Распределение расходов  бюджета Кочетовского сельского поселения Инсарского муниципального района по целевым статьям (муниципальных программ и непрограмным направлениям деятельности), группам (группам и подгруппам) видов расходов классификации расходов бюджетов,  а также по разделам и подразделам классификации расходов бюджетов  на 2025 год и на плановый период  2026 и 2027 годов</w:t>
      </w:r>
    </w:p>
    <w:p w:rsidR="00D62ED6" w:rsidRPr="00C548C5" w:rsidRDefault="00D62ED6" w:rsidP="00D62ED6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D62ED6" w:rsidRPr="00C548C5" w:rsidRDefault="00D62ED6" w:rsidP="000106E0">
      <w:pPr>
        <w:ind w:firstLine="227"/>
      </w:pPr>
    </w:p>
    <w:tbl>
      <w:tblPr>
        <w:tblW w:w="10775" w:type="dxa"/>
        <w:tblInd w:w="-252" w:type="dxa"/>
        <w:tblLayout w:type="fixed"/>
        <w:tblLook w:val="04A0"/>
      </w:tblPr>
      <w:tblGrid>
        <w:gridCol w:w="3621"/>
        <w:gridCol w:w="550"/>
        <w:gridCol w:w="350"/>
        <w:gridCol w:w="483"/>
        <w:gridCol w:w="913"/>
        <w:gridCol w:w="617"/>
        <w:gridCol w:w="487"/>
        <w:gridCol w:w="633"/>
        <w:gridCol w:w="682"/>
        <w:gridCol w:w="738"/>
        <w:gridCol w:w="951"/>
        <w:gridCol w:w="750"/>
      </w:tblGrid>
      <w:tr w:rsidR="00D62ED6" w:rsidRPr="00C548C5" w:rsidTr="00833565">
        <w:trPr>
          <w:trHeight w:val="450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C548C5">
            <w:pPr>
              <w:ind w:firstLineChars="200" w:firstLine="482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Вр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Рз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Прз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2026 год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2027 год</w:t>
            </w:r>
          </w:p>
        </w:tc>
      </w:tr>
      <w:tr w:rsidR="00D62ED6" w:rsidRPr="00C548C5" w:rsidTr="00833565">
        <w:trPr>
          <w:trHeight w:val="135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</w:p>
        </w:tc>
      </w:tr>
      <w:tr w:rsidR="00D62ED6" w:rsidRPr="00C548C5" w:rsidTr="00833565">
        <w:trPr>
          <w:trHeight w:val="3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</w:t>
            </w:r>
          </w:p>
        </w:tc>
      </w:tr>
      <w:tr w:rsidR="00D62ED6" w:rsidRPr="00C548C5" w:rsidTr="00833565">
        <w:trPr>
          <w:trHeight w:val="45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ВСЕГО по программам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1587,8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1399,9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1500,8</w:t>
            </w:r>
          </w:p>
        </w:tc>
      </w:tr>
      <w:tr w:rsidR="00D62ED6" w:rsidRPr="00C548C5" w:rsidTr="00833565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2021-2027 годы»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1587,8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1399,9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1500,8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Основное мероприятие "Уличное освящение"</w:t>
            </w:r>
            <w:r w:rsidR="00EF2851" w:rsidRPr="00C548C5">
              <w:rPr>
                <w:rFonts w:ascii="Arial" w:hAnsi="Arial" w:cs="Arial"/>
              </w:rPr>
              <w:t xml:space="preserve">              </w:t>
            </w:r>
            <w:r w:rsidRPr="00C548C5">
              <w:rPr>
                <w:rFonts w:ascii="Arial" w:hAnsi="Arial" w:cs="Arial"/>
              </w:rPr>
              <w:t>( мероприятия по содержанию,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ремонту,</w:t>
            </w:r>
            <w:r w:rsidR="00EF2851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замене фонарей уличного освящения)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5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3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34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6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370,6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161,0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Основное мероприятие " Текущий ремонт и содержание автомобильных дорог местного значения и искусственных сооружений на них в границах сельского поселения"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288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5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37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9Д184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1282,1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1339,8</w:t>
            </w:r>
          </w:p>
        </w:tc>
      </w:tr>
      <w:tr w:rsidR="00D62ED6" w:rsidRPr="00C548C5" w:rsidTr="00833565">
        <w:trPr>
          <w:trHeight w:val="6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Основное мероприятие «Прочие мероприятия по благоустройству»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Прочие мероприятия  по благоустройству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6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1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 Главы муниципального образования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730,3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8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4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48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48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6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496,0</w:t>
            </w:r>
          </w:p>
        </w:tc>
      </w:tr>
      <w:tr w:rsidR="00D62ED6" w:rsidRPr="00C548C5" w:rsidTr="00833565">
        <w:trPr>
          <w:trHeight w:val="7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Финансовое обеспечение деятельности органов местного самоуправления и </w:t>
            </w:r>
            <w:r w:rsidRPr="00C548C5"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8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4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8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6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bookmarkStart w:id="0" w:name="RANGE!A50"/>
            <w:r w:rsidRPr="00C548C5">
              <w:rPr>
                <w:rFonts w:ascii="Arial" w:hAnsi="Arial" w:cs="Arial"/>
              </w:rPr>
              <w:t>Обеспечение деятельности Администрации муниципального образования Республики Мордовия</w:t>
            </w:r>
            <w:bookmarkEnd w:id="0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3030,1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1421,5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1398,2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8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4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6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99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877,5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648,9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522,6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519,6</w:t>
            </w:r>
          </w:p>
        </w:tc>
      </w:tr>
      <w:tr w:rsidR="00D62ED6" w:rsidRPr="00C548C5" w:rsidTr="00833565">
        <w:trPr>
          <w:trHeight w:val="55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D62ED6" w:rsidRPr="00C548C5" w:rsidTr="00833565">
        <w:trPr>
          <w:trHeight w:val="3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5,3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5,3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569,1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439,8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439,8</w:t>
            </w:r>
          </w:p>
        </w:tc>
      </w:tr>
      <w:tr w:rsidR="00D62ED6" w:rsidRPr="00C548C5" w:rsidTr="00833565">
        <w:trPr>
          <w:trHeight w:val="45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D62ED6" w:rsidRPr="00C548C5" w:rsidTr="00833565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39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D62ED6" w:rsidRPr="00C548C5" w:rsidTr="00833565">
        <w:trPr>
          <w:trHeight w:val="54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D62ED6" w:rsidRPr="00C548C5" w:rsidTr="00833565">
        <w:trPr>
          <w:trHeight w:val="55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77,5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77,5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74,5</w:t>
            </w:r>
          </w:p>
        </w:tc>
      </w:tr>
      <w:tr w:rsidR="00D62ED6" w:rsidRPr="00C548C5" w:rsidTr="00833565">
        <w:trPr>
          <w:trHeight w:val="7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913,1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8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C548C5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7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833,1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4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7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7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осуществление государственных  полномочий Республики Мордовия по определению перечня должностных лиц, уполномоченных  составлять протоколы об </w:t>
            </w:r>
            <w:r w:rsidRPr="00C548C5">
              <w:rPr>
                <w:rFonts w:ascii="Arial" w:hAnsi="Arial" w:cs="Arial"/>
              </w:rPr>
              <w:lastRenderedPageBreak/>
              <w:t>административных правонарушениях,предусмотренных Законом Республики Мордовия от 15 июня 2015года №38-З "Об административной ответственности на территории Республики Мордовия"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5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3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7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77150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1,1</w:t>
            </w:r>
          </w:p>
        </w:tc>
      </w:tr>
      <w:tr w:rsidR="00D62ED6" w:rsidRPr="00C548C5" w:rsidTr="00833565">
        <w:trPr>
          <w:trHeight w:val="6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Непрограммные расходы главных распорядителей  средств бюджета Кочетовского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909,7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650,7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745,4</w:t>
            </w:r>
          </w:p>
        </w:tc>
      </w:tr>
      <w:tr w:rsidR="00D62ED6" w:rsidRPr="00C548C5" w:rsidTr="00833565">
        <w:trPr>
          <w:trHeight w:val="6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Непрограммные расходы в рамках обеспечения деятельности главных распорядителей  средств бюджета Кочетовского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909,7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650,7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745,4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Доплаты к пенсиям муниципальных служащих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Пенсионное 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57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136,4</w:t>
            </w:r>
          </w:p>
        </w:tc>
      </w:tr>
      <w:tr w:rsidR="00D62ED6" w:rsidRPr="00C548C5" w:rsidTr="00833565">
        <w:trPr>
          <w:trHeight w:val="7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Резервный фонд администрации Кочетовского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3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3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39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200" w:firstLine="48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Условно 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lastRenderedPageBreak/>
              <w:t>Условно 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117,5</w:t>
            </w:r>
          </w:p>
        </w:tc>
      </w:tr>
      <w:tr w:rsidR="00D62ED6" w:rsidRPr="00C548C5" w:rsidTr="00833565">
        <w:trPr>
          <w:trHeight w:val="9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44101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122,3</w:t>
            </w:r>
          </w:p>
        </w:tc>
      </w:tr>
      <w:tr w:rsidR="00D62ED6" w:rsidRPr="00C548C5" w:rsidTr="00833565">
        <w:trPr>
          <w:trHeight w:val="13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51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45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30,6</w:t>
            </w:r>
          </w:p>
        </w:tc>
      </w:tr>
      <w:tr w:rsidR="00D62ED6" w:rsidRPr="00C548C5" w:rsidTr="00833565">
        <w:trPr>
          <w:trHeight w:val="84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4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109,1</w:t>
            </w:r>
          </w:p>
        </w:tc>
      </w:tr>
      <w:tr w:rsidR="00D62ED6" w:rsidRPr="00C548C5" w:rsidTr="00833565">
        <w:trPr>
          <w:trHeight w:val="13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63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7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5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8,0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межбюджетные трансферты на осуществление полномочий  по составлению и рассмотрению проекта бюджета поселения, утверждению и исполнению бюджета поселения,</w:t>
            </w:r>
            <w:r w:rsidR="00A12022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осуществлению контроля за его исполнением,</w:t>
            </w:r>
            <w:r w:rsidR="00A12022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 xml:space="preserve">составлению и утверждению отчета </w:t>
            </w:r>
            <w:r w:rsidR="00A12022" w:rsidRPr="00C548C5">
              <w:rPr>
                <w:rFonts w:ascii="Arial" w:hAnsi="Arial" w:cs="Arial"/>
              </w:rPr>
              <w:t>об исполнении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Обеспечение деятельности финансовых.</w:t>
            </w:r>
            <w:r w:rsidR="00A12022" w:rsidRPr="00C548C5">
              <w:rPr>
                <w:rFonts w:ascii="Arial" w:hAnsi="Arial" w:cs="Arial"/>
              </w:rPr>
              <w:t xml:space="preserve"> </w:t>
            </w:r>
            <w:r w:rsidRPr="00C548C5">
              <w:rPr>
                <w:rFonts w:ascii="Arial" w:hAnsi="Arial" w:cs="Arial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54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44501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36,3</w:t>
            </w:r>
          </w:p>
        </w:tc>
      </w:tr>
      <w:tr w:rsidR="00D62ED6" w:rsidRPr="00C548C5" w:rsidTr="00833565">
        <w:trPr>
          <w:trHeight w:val="49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159,0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173,9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180,2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D62ED6" w:rsidRPr="00C548C5" w:rsidTr="00833565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165,4</w:t>
            </w:r>
          </w:p>
        </w:tc>
      </w:tr>
      <w:tr w:rsidR="00D62ED6" w:rsidRPr="00C548C5" w:rsidTr="00833565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A12022" w:rsidRPr="00C548C5" w:rsidTr="00833565">
        <w:trPr>
          <w:trHeight w:val="549"/>
        </w:trPr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022" w:rsidRPr="00C548C5" w:rsidRDefault="00A12022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D62ED6">
            <w:pPr>
              <w:jc w:val="center"/>
              <w:rPr>
                <w:rFonts w:ascii="Arial" w:hAnsi="Arial" w:cs="Arial"/>
              </w:rPr>
            </w:pP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D62ED6" w:rsidRPr="00C548C5" w:rsidTr="00833565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14,8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5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D62ED6" w:rsidRPr="00C548C5" w:rsidTr="00833565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0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Администрация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80190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D62ED6" w:rsidRPr="00C548C5" w:rsidTr="00833565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6" w:rsidRPr="00C548C5" w:rsidRDefault="00D62ED6" w:rsidP="00C548C5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6257,9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3968,1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D6" w:rsidRPr="00C548C5" w:rsidRDefault="00D62ED6" w:rsidP="00D62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4140,4</w:t>
            </w:r>
          </w:p>
        </w:tc>
      </w:tr>
    </w:tbl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62ED6" w:rsidRPr="00C548C5" w:rsidRDefault="00D62ED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D20676" w:rsidRPr="00C548C5" w:rsidRDefault="00D20676" w:rsidP="000106E0">
      <w:pPr>
        <w:ind w:firstLine="227"/>
      </w:pPr>
    </w:p>
    <w:p w:rsidR="00A12022" w:rsidRPr="00C548C5" w:rsidRDefault="00A12022" w:rsidP="000106E0">
      <w:pPr>
        <w:ind w:firstLine="227"/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Приложение 5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</w:t>
      </w:r>
      <w:r w:rsidRPr="00C548C5">
        <w:rPr>
          <w:rFonts w:ascii="Arial" w:hAnsi="Arial" w:cs="Arial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на 2025 год плановый период 2026 и 2027 годов»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от 26 декабря 2024 г. №27   </w:t>
      </w:r>
    </w:p>
    <w:p w:rsidR="00A12022" w:rsidRPr="00C548C5" w:rsidRDefault="00A12022" w:rsidP="00A12022">
      <w:pPr>
        <w:autoSpaceDE w:val="0"/>
        <w:autoSpaceDN w:val="0"/>
        <w:adjustRightInd w:val="0"/>
        <w:ind w:firstLine="567"/>
        <w:outlineLvl w:val="0"/>
      </w:pPr>
    </w:p>
    <w:p w:rsidR="00A12022" w:rsidRPr="00C548C5" w:rsidRDefault="00A12022" w:rsidP="00A1202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>Распределение межбюджетных трансфертов из  бюджета Кочетовского сельского поселения Инсарского муниципального района на 2025 год и на плановый период  2026 и 2027 годов</w:t>
      </w:r>
    </w:p>
    <w:p w:rsidR="00A12022" w:rsidRPr="00C548C5" w:rsidRDefault="00A12022" w:rsidP="00A1202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tbl>
      <w:tblPr>
        <w:tblW w:w="10440" w:type="dxa"/>
        <w:tblInd w:w="93" w:type="dxa"/>
        <w:tblLook w:val="04A0"/>
      </w:tblPr>
      <w:tblGrid>
        <w:gridCol w:w="2540"/>
        <w:gridCol w:w="1960"/>
        <w:gridCol w:w="2640"/>
        <w:gridCol w:w="3300"/>
      </w:tblGrid>
      <w:tr w:rsidR="00A12022" w:rsidRPr="00C548C5" w:rsidTr="00A12022">
        <w:trPr>
          <w:trHeight w:val="109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полномочий 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</w:t>
            </w:r>
            <w:r w:rsidRPr="00C548C5">
              <w:rPr>
                <w:rFonts w:ascii="Arial" w:hAnsi="Arial" w:cs="Arial"/>
                <w:color w:val="000000"/>
              </w:rPr>
              <w:lastRenderedPageBreak/>
              <w:t>об исполнении бюджета поселения</w:t>
            </w:r>
          </w:p>
        </w:tc>
      </w:tr>
      <w:tr w:rsidR="00A12022" w:rsidRPr="00C548C5" w:rsidTr="00A12022">
        <w:trPr>
          <w:trHeight w:val="48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A12022" w:rsidRPr="00C548C5" w:rsidTr="00A12022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Инсарский муниципальный район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36,3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36,3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36,3</w:t>
            </w:r>
          </w:p>
        </w:tc>
      </w:tr>
      <w:tr w:rsidR="00A12022" w:rsidRPr="00C548C5" w:rsidTr="00A12022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36,3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36,3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36,3</w:t>
            </w:r>
          </w:p>
        </w:tc>
      </w:tr>
    </w:tbl>
    <w:p w:rsidR="00A12022" w:rsidRPr="00C548C5" w:rsidRDefault="00A12022" w:rsidP="000106E0">
      <w:pPr>
        <w:ind w:firstLine="227"/>
      </w:pPr>
    </w:p>
    <w:p w:rsidR="00A12022" w:rsidRPr="00C548C5" w:rsidRDefault="00A12022" w:rsidP="000106E0">
      <w:pPr>
        <w:ind w:firstLine="227"/>
      </w:pPr>
    </w:p>
    <w:p w:rsidR="0039184A" w:rsidRPr="00C548C5" w:rsidRDefault="00A12022" w:rsidP="00D20676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</w:t>
      </w:r>
      <w:r w:rsidR="00D20676" w:rsidRPr="00C548C5">
        <w:rPr>
          <w:rFonts w:ascii="Arial" w:hAnsi="Arial" w:cs="Arial"/>
        </w:rPr>
        <w:t xml:space="preserve"> </w:t>
      </w:r>
    </w:p>
    <w:p w:rsidR="0039184A" w:rsidRPr="00C548C5" w:rsidRDefault="0039184A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Приложение 6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</w:t>
      </w:r>
      <w:r w:rsidRPr="00C548C5">
        <w:rPr>
          <w:rFonts w:ascii="Arial" w:hAnsi="Arial" w:cs="Arial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на 2025 год плановый период 2026 и 2027 годов»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от 26 декабря 2024 г. №27   </w:t>
      </w:r>
    </w:p>
    <w:p w:rsidR="00A12022" w:rsidRPr="00C548C5" w:rsidRDefault="00A12022" w:rsidP="0039184A">
      <w:pPr>
        <w:autoSpaceDE w:val="0"/>
        <w:autoSpaceDN w:val="0"/>
        <w:adjustRightInd w:val="0"/>
        <w:ind w:firstLine="567"/>
        <w:outlineLvl w:val="0"/>
      </w:pPr>
    </w:p>
    <w:p w:rsidR="00A12022" w:rsidRPr="00C548C5" w:rsidRDefault="00A12022" w:rsidP="00A1202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Источники внутреннего финансирования </w:t>
      </w:r>
      <w:r w:rsidR="004F5487" w:rsidRPr="00C548C5">
        <w:rPr>
          <w:rFonts w:ascii="Arial" w:hAnsi="Arial" w:cs="Arial"/>
        </w:rPr>
        <w:t xml:space="preserve">дефицита </w:t>
      </w:r>
      <w:r w:rsidRPr="00C548C5">
        <w:rPr>
          <w:rFonts w:ascii="Arial" w:hAnsi="Arial" w:cs="Arial"/>
        </w:rPr>
        <w:t>бюджета Кочетовского сельского поселения Инсарского муниципального района на 2025 год и на плановый период  2026 и 2027 годов</w:t>
      </w:r>
    </w:p>
    <w:p w:rsidR="00A12022" w:rsidRPr="00C548C5" w:rsidRDefault="00A12022" w:rsidP="000106E0">
      <w:pPr>
        <w:ind w:firstLine="227"/>
      </w:pPr>
    </w:p>
    <w:tbl>
      <w:tblPr>
        <w:tblW w:w="10421" w:type="dxa"/>
        <w:tblInd w:w="-176" w:type="dxa"/>
        <w:tblLook w:val="04A0"/>
      </w:tblPr>
      <w:tblGrid>
        <w:gridCol w:w="2881"/>
        <w:gridCol w:w="4019"/>
        <w:gridCol w:w="1219"/>
        <w:gridCol w:w="1179"/>
        <w:gridCol w:w="1159"/>
      </w:tblGrid>
      <w:tr w:rsidR="00A12022" w:rsidRPr="00C548C5" w:rsidTr="00D20676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СУММА(тыс.руб.)</w:t>
            </w:r>
          </w:p>
        </w:tc>
      </w:tr>
      <w:tr w:rsidR="00A12022" w:rsidRPr="00C548C5" w:rsidTr="00D20676">
        <w:trPr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12022" w:rsidRPr="00C548C5" w:rsidTr="00D20676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92901030000000000000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12022" w:rsidRPr="00C548C5" w:rsidTr="00D20676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92901030000000000700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12022" w:rsidRPr="00C548C5" w:rsidTr="00D20676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92901030000100000710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 xml:space="preserve"> Получение бюджетных   кредитов от других бюджетов бюджетной системы Российской Федерации  бюджетами поселений в валюте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12022" w:rsidRPr="00C548C5" w:rsidTr="00D20676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lastRenderedPageBreak/>
              <w:t>92901030000000000800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Погашение 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12022" w:rsidRPr="00C548C5" w:rsidTr="00D20676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92901030000100000810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Погашение  бюджетами поселений   кредитов от других бюджетов бюджетной системы Российской Федерации в валюте РФ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12022" w:rsidRPr="00C548C5" w:rsidTr="00D20676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92901050000000000000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92901050000000000500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-6257,90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-3968,10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-4140,40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92901050201000000510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Увеличение  прочих остатков  денежных средств бюджетов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-6257,90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-3968,10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-4140,40</w:t>
            </w:r>
          </w:p>
        </w:tc>
      </w:tr>
      <w:tr w:rsidR="00A12022" w:rsidRPr="00C548C5" w:rsidTr="00D20676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92901050201100000510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-6257,90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-3968,10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-4140,40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92901050000000000600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6257,90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3968,10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4140,40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92901050201000000610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6257,90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3968,10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4140,40</w:t>
            </w:r>
          </w:p>
        </w:tc>
      </w:tr>
      <w:tr w:rsidR="00A12022" w:rsidRPr="00C548C5" w:rsidTr="00D20676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92901050201100000610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6257,9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3968,1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4140,4</w:t>
            </w:r>
          </w:p>
        </w:tc>
      </w:tr>
      <w:tr w:rsidR="00A12022" w:rsidRPr="00C548C5" w:rsidTr="00D2067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022" w:rsidRPr="00C548C5" w:rsidRDefault="00A12022" w:rsidP="00A120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A12022" w:rsidRPr="00C548C5" w:rsidTr="00D20676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022" w:rsidRPr="00C548C5" w:rsidRDefault="00A12022" w:rsidP="00A120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48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A12022" w:rsidRPr="00C548C5" w:rsidRDefault="00A12022" w:rsidP="00A12022"/>
    <w:p w:rsidR="00EF2851" w:rsidRPr="00C548C5" w:rsidRDefault="00EF2851" w:rsidP="00A12022"/>
    <w:p w:rsidR="0039184A" w:rsidRPr="00C548C5" w:rsidRDefault="00EF2851" w:rsidP="00D20676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                                        </w:t>
      </w:r>
      <w:r w:rsidR="0039184A" w:rsidRPr="00C548C5">
        <w:rPr>
          <w:rFonts w:ascii="Arial" w:hAnsi="Arial" w:cs="Arial"/>
        </w:rPr>
        <w:t xml:space="preserve">                                                   </w:t>
      </w:r>
      <w:r w:rsidR="00D20676" w:rsidRPr="00C548C5">
        <w:rPr>
          <w:rFonts w:ascii="Arial" w:hAnsi="Arial" w:cs="Arial"/>
        </w:rPr>
        <w:t xml:space="preserve">                </w:t>
      </w:r>
    </w:p>
    <w:p w:rsidR="0039184A" w:rsidRPr="00C548C5" w:rsidRDefault="0039184A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Приложение 7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к решению Совета депутатов Кочетовского сельского                                                                                               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7065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«О бюджете Кочетовского сельского поселения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</w:t>
      </w:r>
      <w:r w:rsidRPr="00C548C5">
        <w:rPr>
          <w:rFonts w:ascii="Arial" w:hAnsi="Arial" w:cs="Arial"/>
        </w:rPr>
        <w:tab/>
        <w:t xml:space="preserve">                                                      Инсарского муниципального района</w:t>
      </w:r>
    </w:p>
    <w:p w:rsidR="0039184A" w:rsidRPr="00C548C5" w:rsidRDefault="0039184A" w:rsidP="00D20676">
      <w:pPr>
        <w:tabs>
          <w:tab w:val="left" w:pos="4350"/>
        </w:tabs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на 2025 год плановый период 2026 и 2027 годов»</w:t>
      </w:r>
    </w:p>
    <w:p w:rsidR="0039184A" w:rsidRPr="00C548C5" w:rsidRDefault="0039184A" w:rsidP="00D20676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 xml:space="preserve">                                                        от 26 декабря 2024 г. №27   </w:t>
      </w:r>
    </w:p>
    <w:p w:rsidR="00EF2851" w:rsidRPr="00C548C5" w:rsidRDefault="00EF2851" w:rsidP="0039184A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  <w:r w:rsidRPr="00C548C5">
        <w:rPr>
          <w:rFonts w:ascii="Arial" w:hAnsi="Arial" w:cs="Arial"/>
        </w:rPr>
        <w:t>Программа муниципальных внутренних заимствований Кочетовского сельского поселения Инсарского муниципального района Республики Мордовия на 2025 год и на плановый период  2026 и 2027 годов</w:t>
      </w:r>
    </w:p>
    <w:p w:rsidR="00EF2851" w:rsidRPr="00C548C5" w:rsidRDefault="00EF2851" w:rsidP="00EF2851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tbl>
      <w:tblPr>
        <w:tblW w:w="9580" w:type="dxa"/>
        <w:tblInd w:w="93" w:type="dxa"/>
        <w:tblLook w:val="04A0"/>
      </w:tblPr>
      <w:tblGrid>
        <w:gridCol w:w="460"/>
        <w:gridCol w:w="5320"/>
        <w:gridCol w:w="1300"/>
        <w:gridCol w:w="1280"/>
        <w:gridCol w:w="1220"/>
      </w:tblGrid>
      <w:tr w:rsidR="00EF2851" w:rsidRPr="00C548C5" w:rsidTr="00EF2851">
        <w:trPr>
          <w:trHeight w:val="8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Виды заимствований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тыс.руб</w:t>
            </w:r>
          </w:p>
        </w:tc>
      </w:tr>
      <w:tr w:rsidR="00EF2851" w:rsidRPr="00C548C5" w:rsidTr="00EF2851">
        <w:trPr>
          <w:trHeight w:val="8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51" w:rsidRPr="00C548C5" w:rsidRDefault="00EF2851" w:rsidP="00EF28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851" w:rsidRPr="00C548C5" w:rsidRDefault="00EF2851" w:rsidP="00EF28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2025год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2026год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2027год</w:t>
            </w:r>
          </w:p>
        </w:tc>
      </w:tr>
      <w:tr w:rsidR="00EF2851" w:rsidRPr="00C548C5" w:rsidTr="00EF2851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F2851" w:rsidRPr="00C548C5" w:rsidTr="00EF285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F2851" w:rsidRPr="00C548C5" w:rsidTr="00EF2851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F2851" w:rsidRPr="00C548C5" w:rsidTr="00EF2851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0,0</w:t>
            </w:r>
          </w:p>
        </w:tc>
      </w:tr>
      <w:tr w:rsidR="00EF2851" w:rsidRPr="00C548C5" w:rsidTr="00EF2851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</w:tr>
      <w:tr w:rsidR="00EF2851" w:rsidRPr="00C548C5" w:rsidTr="00EF285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51" w:rsidRPr="00C548C5" w:rsidRDefault="00EF2851" w:rsidP="00EF2851">
            <w:pPr>
              <w:jc w:val="both"/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color w:val="000000"/>
              </w:rPr>
            </w:pPr>
            <w:r w:rsidRPr="00C548C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2851" w:rsidRPr="00C548C5" w:rsidTr="00EF2851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rPr>
                <w:rFonts w:ascii="Arial" w:hAnsi="Arial" w:cs="Arial"/>
              </w:rPr>
            </w:pPr>
            <w:r w:rsidRPr="00C548C5">
              <w:rPr>
                <w:rFonts w:ascii="Arial" w:hAnsi="Arial" w:cs="Aria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51" w:rsidRPr="00C548C5" w:rsidRDefault="00EF2851" w:rsidP="00EF28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C5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EF2851" w:rsidRPr="00C548C5" w:rsidRDefault="00EF2851" w:rsidP="00A12022"/>
    <w:sectPr w:rsidR="00EF2851" w:rsidRPr="00C548C5" w:rsidSect="00C548C5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FA" w:rsidRDefault="00AA3BFA" w:rsidP="00541C37">
      <w:r>
        <w:separator/>
      </w:r>
    </w:p>
  </w:endnote>
  <w:endnote w:type="continuationSeparator" w:id="1">
    <w:p w:rsidR="00AA3BFA" w:rsidRDefault="00AA3BFA" w:rsidP="0054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FA" w:rsidRDefault="00AA3BFA" w:rsidP="00541C37">
      <w:r>
        <w:separator/>
      </w:r>
    </w:p>
  </w:footnote>
  <w:footnote w:type="continuationSeparator" w:id="1">
    <w:p w:rsidR="00AA3BFA" w:rsidRDefault="00AA3BFA" w:rsidP="0054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861"/>
    <w:multiLevelType w:val="hybridMultilevel"/>
    <w:tmpl w:val="4B0A2716"/>
    <w:lvl w:ilvl="0" w:tplc="30FA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D6D9C"/>
    <w:multiLevelType w:val="hybridMultilevel"/>
    <w:tmpl w:val="69A67540"/>
    <w:lvl w:ilvl="0" w:tplc="DBEA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C175A"/>
    <w:multiLevelType w:val="hybridMultilevel"/>
    <w:tmpl w:val="ED6E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DF1"/>
    <w:multiLevelType w:val="hybridMultilevel"/>
    <w:tmpl w:val="F736896A"/>
    <w:lvl w:ilvl="0" w:tplc="D65E5BE0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36E"/>
    <w:multiLevelType w:val="hybridMultilevel"/>
    <w:tmpl w:val="77B4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2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FE"/>
    <w:rsid w:val="00002189"/>
    <w:rsid w:val="00006A58"/>
    <w:rsid w:val="000106E0"/>
    <w:rsid w:val="00014126"/>
    <w:rsid w:val="0001714C"/>
    <w:rsid w:val="000179BE"/>
    <w:rsid w:val="0002542E"/>
    <w:rsid w:val="000312EB"/>
    <w:rsid w:val="00034D23"/>
    <w:rsid w:val="000352C7"/>
    <w:rsid w:val="00043B8F"/>
    <w:rsid w:val="0004440A"/>
    <w:rsid w:val="0004637E"/>
    <w:rsid w:val="000536A6"/>
    <w:rsid w:val="00055C6A"/>
    <w:rsid w:val="000612A5"/>
    <w:rsid w:val="000726A4"/>
    <w:rsid w:val="00073D45"/>
    <w:rsid w:val="000800C5"/>
    <w:rsid w:val="00082157"/>
    <w:rsid w:val="000A291B"/>
    <w:rsid w:val="000A2C94"/>
    <w:rsid w:val="000B0DA8"/>
    <w:rsid w:val="000B5AE9"/>
    <w:rsid w:val="000C2497"/>
    <w:rsid w:val="000C451E"/>
    <w:rsid w:val="000D7BD5"/>
    <w:rsid w:val="000E155C"/>
    <w:rsid w:val="000E7D2F"/>
    <w:rsid w:val="001120C6"/>
    <w:rsid w:val="00121330"/>
    <w:rsid w:val="001326B5"/>
    <w:rsid w:val="001366AF"/>
    <w:rsid w:val="00137EEA"/>
    <w:rsid w:val="00141417"/>
    <w:rsid w:val="001421A4"/>
    <w:rsid w:val="00146826"/>
    <w:rsid w:val="001517C5"/>
    <w:rsid w:val="001701A4"/>
    <w:rsid w:val="00174FCB"/>
    <w:rsid w:val="001801C9"/>
    <w:rsid w:val="001874A3"/>
    <w:rsid w:val="001A06B4"/>
    <w:rsid w:val="001A1D83"/>
    <w:rsid w:val="001A3F87"/>
    <w:rsid w:val="001C3DA1"/>
    <w:rsid w:val="001C552F"/>
    <w:rsid w:val="001D47E8"/>
    <w:rsid w:val="001E2F52"/>
    <w:rsid w:val="001F555E"/>
    <w:rsid w:val="00205D98"/>
    <w:rsid w:val="00222E71"/>
    <w:rsid w:val="002404C5"/>
    <w:rsid w:val="00241C41"/>
    <w:rsid w:val="002456C9"/>
    <w:rsid w:val="00246FD0"/>
    <w:rsid w:val="002511CA"/>
    <w:rsid w:val="00252298"/>
    <w:rsid w:val="00281936"/>
    <w:rsid w:val="00283F5E"/>
    <w:rsid w:val="002846AD"/>
    <w:rsid w:val="00290C95"/>
    <w:rsid w:val="00293063"/>
    <w:rsid w:val="00296435"/>
    <w:rsid w:val="002A57AD"/>
    <w:rsid w:val="002B1100"/>
    <w:rsid w:val="002B21A2"/>
    <w:rsid w:val="002B4741"/>
    <w:rsid w:val="002C41B1"/>
    <w:rsid w:val="002C5B8B"/>
    <w:rsid w:val="002C68C7"/>
    <w:rsid w:val="002C6C95"/>
    <w:rsid w:val="002D447F"/>
    <w:rsid w:val="002E2ED5"/>
    <w:rsid w:val="002E3AE2"/>
    <w:rsid w:val="00313C3B"/>
    <w:rsid w:val="00314362"/>
    <w:rsid w:val="0033030F"/>
    <w:rsid w:val="003529A8"/>
    <w:rsid w:val="00352BD5"/>
    <w:rsid w:val="00355E3D"/>
    <w:rsid w:val="00357387"/>
    <w:rsid w:val="00362A0A"/>
    <w:rsid w:val="00367E32"/>
    <w:rsid w:val="003843B5"/>
    <w:rsid w:val="0039184A"/>
    <w:rsid w:val="003A0518"/>
    <w:rsid w:val="003A669D"/>
    <w:rsid w:val="003B0A01"/>
    <w:rsid w:val="003C4CD2"/>
    <w:rsid w:val="003E3F25"/>
    <w:rsid w:val="003F0927"/>
    <w:rsid w:val="00412319"/>
    <w:rsid w:val="00422930"/>
    <w:rsid w:val="0043552B"/>
    <w:rsid w:val="00440EB9"/>
    <w:rsid w:val="00442739"/>
    <w:rsid w:val="004530F9"/>
    <w:rsid w:val="00470C43"/>
    <w:rsid w:val="00475668"/>
    <w:rsid w:val="00475941"/>
    <w:rsid w:val="00481278"/>
    <w:rsid w:val="004921D8"/>
    <w:rsid w:val="0049625C"/>
    <w:rsid w:val="004A3124"/>
    <w:rsid w:val="004A6522"/>
    <w:rsid w:val="004B7EDD"/>
    <w:rsid w:val="004C294A"/>
    <w:rsid w:val="004C5613"/>
    <w:rsid w:val="004D284C"/>
    <w:rsid w:val="004D348C"/>
    <w:rsid w:val="004F0F2A"/>
    <w:rsid w:val="004F5487"/>
    <w:rsid w:val="00501D83"/>
    <w:rsid w:val="005250C0"/>
    <w:rsid w:val="00527C10"/>
    <w:rsid w:val="005370F4"/>
    <w:rsid w:val="00541C37"/>
    <w:rsid w:val="0054224C"/>
    <w:rsid w:val="00542522"/>
    <w:rsid w:val="005431B7"/>
    <w:rsid w:val="00546071"/>
    <w:rsid w:val="00556C34"/>
    <w:rsid w:val="00561403"/>
    <w:rsid w:val="005736E3"/>
    <w:rsid w:val="005737FE"/>
    <w:rsid w:val="0057562E"/>
    <w:rsid w:val="00575C65"/>
    <w:rsid w:val="00591A82"/>
    <w:rsid w:val="00595D6A"/>
    <w:rsid w:val="005A7BEF"/>
    <w:rsid w:val="005B25CD"/>
    <w:rsid w:val="005C3506"/>
    <w:rsid w:val="005C7859"/>
    <w:rsid w:val="005C7DE2"/>
    <w:rsid w:val="005D45E6"/>
    <w:rsid w:val="005E1CF1"/>
    <w:rsid w:val="00601C88"/>
    <w:rsid w:val="006105BD"/>
    <w:rsid w:val="006168B3"/>
    <w:rsid w:val="00621CC9"/>
    <w:rsid w:val="006225B3"/>
    <w:rsid w:val="00637FB3"/>
    <w:rsid w:val="0064364B"/>
    <w:rsid w:val="00653050"/>
    <w:rsid w:val="006545F3"/>
    <w:rsid w:val="006710C1"/>
    <w:rsid w:val="00671B8F"/>
    <w:rsid w:val="00682D6F"/>
    <w:rsid w:val="006946B7"/>
    <w:rsid w:val="0069771D"/>
    <w:rsid w:val="006B0D65"/>
    <w:rsid w:val="006B163C"/>
    <w:rsid w:val="006D3EEA"/>
    <w:rsid w:val="006D696E"/>
    <w:rsid w:val="006E26AA"/>
    <w:rsid w:val="006E3007"/>
    <w:rsid w:val="007027FB"/>
    <w:rsid w:val="00716206"/>
    <w:rsid w:val="0072257C"/>
    <w:rsid w:val="0073121A"/>
    <w:rsid w:val="00732A7C"/>
    <w:rsid w:val="007345FC"/>
    <w:rsid w:val="007406CD"/>
    <w:rsid w:val="00745D54"/>
    <w:rsid w:val="007555E1"/>
    <w:rsid w:val="00760BDD"/>
    <w:rsid w:val="007640B5"/>
    <w:rsid w:val="007811B2"/>
    <w:rsid w:val="00781FA7"/>
    <w:rsid w:val="00783303"/>
    <w:rsid w:val="00783D57"/>
    <w:rsid w:val="007879CB"/>
    <w:rsid w:val="00787E85"/>
    <w:rsid w:val="0079085E"/>
    <w:rsid w:val="00790C80"/>
    <w:rsid w:val="00796EE6"/>
    <w:rsid w:val="007A13A8"/>
    <w:rsid w:val="007A348C"/>
    <w:rsid w:val="007C4F5A"/>
    <w:rsid w:val="007D38B1"/>
    <w:rsid w:val="007D3E03"/>
    <w:rsid w:val="007E01D1"/>
    <w:rsid w:val="007E0740"/>
    <w:rsid w:val="007E2D6A"/>
    <w:rsid w:val="007E4340"/>
    <w:rsid w:val="007E6102"/>
    <w:rsid w:val="007F4675"/>
    <w:rsid w:val="00812308"/>
    <w:rsid w:val="008128A2"/>
    <w:rsid w:val="00821FC4"/>
    <w:rsid w:val="0082709F"/>
    <w:rsid w:val="00833565"/>
    <w:rsid w:val="00834AB7"/>
    <w:rsid w:val="008516B6"/>
    <w:rsid w:val="00854A25"/>
    <w:rsid w:val="00870D57"/>
    <w:rsid w:val="00874341"/>
    <w:rsid w:val="0088534C"/>
    <w:rsid w:val="00897ED1"/>
    <w:rsid w:val="008A36F5"/>
    <w:rsid w:val="008A5A26"/>
    <w:rsid w:val="008A761E"/>
    <w:rsid w:val="008B2FF7"/>
    <w:rsid w:val="008C4E5E"/>
    <w:rsid w:val="008D13AC"/>
    <w:rsid w:val="008D50CD"/>
    <w:rsid w:val="008D6117"/>
    <w:rsid w:val="008E2F07"/>
    <w:rsid w:val="008E37DD"/>
    <w:rsid w:val="008F33EF"/>
    <w:rsid w:val="00905B6A"/>
    <w:rsid w:val="00906620"/>
    <w:rsid w:val="00946655"/>
    <w:rsid w:val="009532F3"/>
    <w:rsid w:val="009543AC"/>
    <w:rsid w:val="00955A97"/>
    <w:rsid w:val="00966219"/>
    <w:rsid w:val="009914ED"/>
    <w:rsid w:val="009918D4"/>
    <w:rsid w:val="009B035F"/>
    <w:rsid w:val="009B2F8E"/>
    <w:rsid w:val="009C5731"/>
    <w:rsid w:val="009C7815"/>
    <w:rsid w:val="009E0629"/>
    <w:rsid w:val="009E50D9"/>
    <w:rsid w:val="009F1D1F"/>
    <w:rsid w:val="00A115EE"/>
    <w:rsid w:val="00A12022"/>
    <w:rsid w:val="00A147A7"/>
    <w:rsid w:val="00A174BF"/>
    <w:rsid w:val="00A232A2"/>
    <w:rsid w:val="00A255A8"/>
    <w:rsid w:val="00A26323"/>
    <w:rsid w:val="00A44802"/>
    <w:rsid w:val="00A474A8"/>
    <w:rsid w:val="00A60392"/>
    <w:rsid w:val="00A70E78"/>
    <w:rsid w:val="00A8658A"/>
    <w:rsid w:val="00A92BE3"/>
    <w:rsid w:val="00AA3BFA"/>
    <w:rsid w:val="00AB4382"/>
    <w:rsid w:val="00AC65DE"/>
    <w:rsid w:val="00AD6430"/>
    <w:rsid w:val="00AD6431"/>
    <w:rsid w:val="00AD6840"/>
    <w:rsid w:val="00AE50DA"/>
    <w:rsid w:val="00AE5AAA"/>
    <w:rsid w:val="00AE7F94"/>
    <w:rsid w:val="00AF395C"/>
    <w:rsid w:val="00B021F7"/>
    <w:rsid w:val="00B0382C"/>
    <w:rsid w:val="00B06702"/>
    <w:rsid w:val="00B24701"/>
    <w:rsid w:val="00B353F5"/>
    <w:rsid w:val="00B37F2B"/>
    <w:rsid w:val="00B46945"/>
    <w:rsid w:val="00B52A86"/>
    <w:rsid w:val="00B6016B"/>
    <w:rsid w:val="00B701D3"/>
    <w:rsid w:val="00B7051E"/>
    <w:rsid w:val="00B73471"/>
    <w:rsid w:val="00B84BC6"/>
    <w:rsid w:val="00B90B41"/>
    <w:rsid w:val="00B979B9"/>
    <w:rsid w:val="00BA2863"/>
    <w:rsid w:val="00BB3035"/>
    <w:rsid w:val="00BB3700"/>
    <w:rsid w:val="00BB4BB7"/>
    <w:rsid w:val="00BB5E69"/>
    <w:rsid w:val="00BB65CB"/>
    <w:rsid w:val="00BC7486"/>
    <w:rsid w:val="00BD066C"/>
    <w:rsid w:val="00BD37EE"/>
    <w:rsid w:val="00BE77BF"/>
    <w:rsid w:val="00BF36FD"/>
    <w:rsid w:val="00BF62A9"/>
    <w:rsid w:val="00C02AF1"/>
    <w:rsid w:val="00C03122"/>
    <w:rsid w:val="00C0761C"/>
    <w:rsid w:val="00C10887"/>
    <w:rsid w:val="00C16E72"/>
    <w:rsid w:val="00C244A7"/>
    <w:rsid w:val="00C269BA"/>
    <w:rsid w:val="00C30DEC"/>
    <w:rsid w:val="00C34B29"/>
    <w:rsid w:val="00C357F8"/>
    <w:rsid w:val="00C548C5"/>
    <w:rsid w:val="00C6660B"/>
    <w:rsid w:val="00C76E8A"/>
    <w:rsid w:val="00C85119"/>
    <w:rsid w:val="00C86E3D"/>
    <w:rsid w:val="00CA1861"/>
    <w:rsid w:val="00CE046D"/>
    <w:rsid w:val="00CE41B5"/>
    <w:rsid w:val="00CE76F4"/>
    <w:rsid w:val="00CF67D4"/>
    <w:rsid w:val="00D040CA"/>
    <w:rsid w:val="00D04FED"/>
    <w:rsid w:val="00D116E5"/>
    <w:rsid w:val="00D20492"/>
    <w:rsid w:val="00D20676"/>
    <w:rsid w:val="00D46630"/>
    <w:rsid w:val="00D4674F"/>
    <w:rsid w:val="00D547E0"/>
    <w:rsid w:val="00D562C1"/>
    <w:rsid w:val="00D61295"/>
    <w:rsid w:val="00D62ED6"/>
    <w:rsid w:val="00D82413"/>
    <w:rsid w:val="00D840C4"/>
    <w:rsid w:val="00D85087"/>
    <w:rsid w:val="00D875E1"/>
    <w:rsid w:val="00D9336D"/>
    <w:rsid w:val="00D94D39"/>
    <w:rsid w:val="00DA0BED"/>
    <w:rsid w:val="00DB0446"/>
    <w:rsid w:val="00DB60F1"/>
    <w:rsid w:val="00DD3D93"/>
    <w:rsid w:val="00DD5483"/>
    <w:rsid w:val="00DE74C3"/>
    <w:rsid w:val="00DF3947"/>
    <w:rsid w:val="00DF4652"/>
    <w:rsid w:val="00E004F7"/>
    <w:rsid w:val="00E0528B"/>
    <w:rsid w:val="00E16340"/>
    <w:rsid w:val="00E55C19"/>
    <w:rsid w:val="00E611A5"/>
    <w:rsid w:val="00E625F0"/>
    <w:rsid w:val="00E6284C"/>
    <w:rsid w:val="00E70573"/>
    <w:rsid w:val="00E82F74"/>
    <w:rsid w:val="00E90F48"/>
    <w:rsid w:val="00E93D12"/>
    <w:rsid w:val="00E97E83"/>
    <w:rsid w:val="00EB78E2"/>
    <w:rsid w:val="00EB7ED8"/>
    <w:rsid w:val="00ED2135"/>
    <w:rsid w:val="00ED7434"/>
    <w:rsid w:val="00EF2851"/>
    <w:rsid w:val="00EF326D"/>
    <w:rsid w:val="00EF4D41"/>
    <w:rsid w:val="00EF6919"/>
    <w:rsid w:val="00F15C83"/>
    <w:rsid w:val="00F27938"/>
    <w:rsid w:val="00F320DF"/>
    <w:rsid w:val="00F34EFA"/>
    <w:rsid w:val="00F46C54"/>
    <w:rsid w:val="00F51E01"/>
    <w:rsid w:val="00F74183"/>
    <w:rsid w:val="00F93FD6"/>
    <w:rsid w:val="00F9611A"/>
    <w:rsid w:val="00FB7EC3"/>
    <w:rsid w:val="00FC0ACB"/>
    <w:rsid w:val="00FC5C51"/>
    <w:rsid w:val="00FC69AE"/>
    <w:rsid w:val="00FE27E7"/>
    <w:rsid w:val="00FF4547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737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5737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5737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next w:val="a"/>
    <w:semiHidden/>
    <w:rsid w:val="00DD548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rsid w:val="00541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41C37"/>
    <w:rPr>
      <w:sz w:val="24"/>
      <w:szCs w:val="24"/>
    </w:rPr>
  </w:style>
  <w:style w:type="paragraph" w:styleId="a6">
    <w:name w:val="footer"/>
    <w:basedOn w:val="a"/>
    <w:link w:val="a7"/>
    <w:rsid w:val="00541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41C37"/>
    <w:rPr>
      <w:sz w:val="24"/>
      <w:szCs w:val="24"/>
    </w:rPr>
  </w:style>
  <w:style w:type="paragraph" w:customStyle="1" w:styleId="11">
    <w:name w:val="Знак Знак1"/>
    <w:basedOn w:val="a"/>
    <w:next w:val="a"/>
    <w:semiHidden/>
    <w:rsid w:val="004B7E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A70E78"/>
    <w:pPr>
      <w:jc w:val="center"/>
    </w:pPr>
    <w:rPr>
      <w:sz w:val="28"/>
    </w:rPr>
  </w:style>
  <w:style w:type="character" w:customStyle="1" w:styleId="a9">
    <w:name w:val="Название Знак"/>
    <w:link w:val="a8"/>
    <w:rsid w:val="00A70E78"/>
    <w:rPr>
      <w:sz w:val="28"/>
      <w:szCs w:val="24"/>
    </w:rPr>
  </w:style>
  <w:style w:type="character" w:styleId="aa">
    <w:name w:val="annotation reference"/>
    <w:rsid w:val="000D7BD5"/>
    <w:rPr>
      <w:sz w:val="16"/>
      <w:szCs w:val="16"/>
    </w:rPr>
  </w:style>
  <w:style w:type="paragraph" w:styleId="ab">
    <w:name w:val="annotation text"/>
    <w:basedOn w:val="a"/>
    <w:link w:val="ac"/>
    <w:rsid w:val="000D7B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D7BD5"/>
  </w:style>
  <w:style w:type="character" w:styleId="ad">
    <w:name w:val="Hyperlink"/>
    <w:uiPriority w:val="99"/>
    <w:unhideWhenUsed/>
    <w:rsid w:val="008E2F07"/>
    <w:rPr>
      <w:color w:val="0000FF"/>
      <w:u w:val="single"/>
    </w:rPr>
  </w:style>
  <w:style w:type="paragraph" w:customStyle="1" w:styleId="s1">
    <w:name w:val="s_1"/>
    <w:basedOn w:val="a"/>
    <w:rsid w:val="008E2F0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8E2F0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8E2F07"/>
    <w:rPr>
      <w:rFonts w:ascii="Segoe UI" w:hAnsi="Segoe UI" w:cs="Segoe UI"/>
      <w:sz w:val="18"/>
      <w:szCs w:val="18"/>
    </w:rPr>
  </w:style>
  <w:style w:type="character" w:customStyle="1" w:styleId="af0">
    <w:name w:val="Гипертекстовая ссылка"/>
    <w:basedOn w:val="a0"/>
    <w:uiPriority w:val="99"/>
    <w:rsid w:val="00A92BE3"/>
    <w:rPr>
      <w:color w:val="008000"/>
    </w:rPr>
  </w:style>
  <w:style w:type="character" w:styleId="af1">
    <w:name w:val="FollowedHyperlink"/>
    <w:basedOn w:val="a0"/>
    <w:uiPriority w:val="99"/>
    <w:unhideWhenUsed/>
    <w:rsid w:val="00E004F7"/>
    <w:rPr>
      <w:color w:val="800080"/>
      <w:u w:val="single"/>
    </w:rPr>
  </w:style>
  <w:style w:type="paragraph" w:customStyle="1" w:styleId="xl67">
    <w:name w:val="xl67"/>
    <w:basedOn w:val="a"/>
    <w:rsid w:val="00E004F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E004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E004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004F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72">
    <w:name w:val="xl72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76">
    <w:name w:val="xl76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77">
    <w:name w:val="xl77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78">
    <w:name w:val="xl78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79">
    <w:name w:val="xl79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0">
    <w:name w:val="xl80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E004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5">
    <w:name w:val="xl85"/>
    <w:basedOn w:val="a"/>
    <w:rsid w:val="00E004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6">
    <w:name w:val="xl86"/>
    <w:basedOn w:val="a"/>
    <w:rsid w:val="00E004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7">
    <w:name w:val="xl87"/>
    <w:basedOn w:val="a"/>
    <w:rsid w:val="00E004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8">
    <w:name w:val="xl88"/>
    <w:basedOn w:val="a"/>
    <w:rsid w:val="00E004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89">
    <w:name w:val="xl89"/>
    <w:basedOn w:val="a"/>
    <w:rsid w:val="00E004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0">
    <w:name w:val="xl90"/>
    <w:basedOn w:val="a"/>
    <w:rsid w:val="00E004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1">
    <w:name w:val="xl91"/>
    <w:basedOn w:val="a"/>
    <w:rsid w:val="00E004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2">
    <w:name w:val="xl92"/>
    <w:basedOn w:val="a"/>
    <w:rsid w:val="00E004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3">
    <w:name w:val="xl93"/>
    <w:basedOn w:val="a"/>
    <w:rsid w:val="00E004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4">
    <w:name w:val="xl94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96">
    <w:name w:val="xl96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97">
    <w:name w:val="xl97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98">
    <w:name w:val="xl98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01">
    <w:name w:val="xl101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02">
    <w:name w:val="xl102"/>
    <w:basedOn w:val="a"/>
    <w:rsid w:val="00E004F7"/>
    <w:pPr>
      <w:pBdr>
        <w:top w:val="single" w:sz="4" w:space="0" w:color="000000"/>
        <w:left w:val="single" w:sz="4" w:space="18" w:color="000000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</w:rPr>
  </w:style>
  <w:style w:type="paragraph" w:customStyle="1" w:styleId="xl103">
    <w:name w:val="xl103"/>
    <w:basedOn w:val="a"/>
    <w:rsid w:val="00E004F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</w:rPr>
  </w:style>
  <w:style w:type="paragraph" w:customStyle="1" w:styleId="xl104">
    <w:name w:val="xl104"/>
    <w:basedOn w:val="a"/>
    <w:rsid w:val="00E004F7"/>
    <w:pPr>
      <w:pBdr>
        <w:left w:val="single" w:sz="4" w:space="18" w:color="000000"/>
        <w:bottom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</w:rPr>
  </w:style>
  <w:style w:type="paragraph" w:customStyle="1" w:styleId="xl105">
    <w:name w:val="xl105"/>
    <w:basedOn w:val="a"/>
    <w:rsid w:val="00E004F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</w:rPr>
  </w:style>
  <w:style w:type="paragraph" w:customStyle="1" w:styleId="xl106">
    <w:name w:val="xl106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09">
    <w:name w:val="xl109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10">
    <w:name w:val="xl110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E004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E004F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E004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E004F7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E004F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E004F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E004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E004F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20">
    <w:name w:val="xl120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21">
    <w:name w:val="xl121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22">
    <w:name w:val="xl122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23">
    <w:name w:val="xl123"/>
    <w:basedOn w:val="a"/>
    <w:rsid w:val="00E004F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E004F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25">
    <w:name w:val="xl125"/>
    <w:basedOn w:val="a"/>
    <w:rsid w:val="00E004F7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28">
    <w:name w:val="xl128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29">
    <w:name w:val="xl129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30">
    <w:name w:val="xl130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31">
    <w:name w:val="xl131"/>
    <w:basedOn w:val="a"/>
    <w:rsid w:val="00E004F7"/>
    <w:pPr>
      <w:pBdr>
        <w:top w:val="single" w:sz="4" w:space="0" w:color="000000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32">
    <w:name w:val="xl132"/>
    <w:basedOn w:val="a"/>
    <w:rsid w:val="00E004F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33">
    <w:name w:val="xl133"/>
    <w:basedOn w:val="a"/>
    <w:rsid w:val="00E004F7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34">
    <w:name w:val="xl134"/>
    <w:basedOn w:val="a"/>
    <w:rsid w:val="00E004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35">
    <w:name w:val="xl135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37">
    <w:name w:val="xl137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40">
    <w:name w:val="xl140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rFonts w:ascii="Arial" w:hAnsi="Arial" w:cs="Arial"/>
    </w:rPr>
  </w:style>
  <w:style w:type="paragraph" w:customStyle="1" w:styleId="xl141">
    <w:name w:val="xl141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00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E004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E004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47">
    <w:name w:val="xl147"/>
    <w:basedOn w:val="a"/>
    <w:rsid w:val="00E00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9EF9C051D8BBFB1D4F9B604582094598A1BB21A2CF75666DCB86593828CA88A919s1xFO" TargetMode="External"/><Relationship Id="rId13" Type="http://schemas.openxmlformats.org/officeDocument/2006/relationships/hyperlink" Target="http://internet.garant.ru/document/redirect/12112604/24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24226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46A5-084D-44BC-AC4D-188D046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11704</Words>
  <Characters>66716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Computer</Company>
  <LinksUpToDate>false</LinksUpToDate>
  <CharactersWithSpaces>78264</CharactersWithSpaces>
  <SharedDoc>false</SharedDoc>
  <HLinks>
    <vt:vector size="36" baseType="variant">
      <vt:variant>
        <vt:i4>3342373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http://internet.garant.ru/document/redirect/12112604/24227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http://internet.garant.ru/document/redirect/12112604/2422611</vt:lpwstr>
      </vt:variant>
      <vt:variant>
        <vt:lpwstr/>
      </vt:variant>
      <vt:variant>
        <vt:i4>5374040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5505113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/document/12112604/entry/21703</vt:lpwstr>
      </vt:variant>
      <vt:variant>
        <vt:i4>6226009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/document/12112604/entry/21708</vt:lpwstr>
      </vt:variant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consultantplus://offline/ref=17475C7E2437EF3341389EF9C051D8BBFB1D4F9B604582094598A1BB21A2CF75666DCB86593828CA88A919s1xFO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User</dc:creator>
  <cp:keywords/>
  <cp:lastModifiedBy>Морд-Паёвка</cp:lastModifiedBy>
  <cp:revision>16</cp:revision>
  <cp:lastPrinted>2025-03-31T07:27:00Z</cp:lastPrinted>
  <dcterms:created xsi:type="dcterms:W3CDTF">2025-01-16T13:01:00Z</dcterms:created>
  <dcterms:modified xsi:type="dcterms:W3CDTF">2025-03-31T07:39:00Z</dcterms:modified>
</cp:coreProperties>
</file>