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E" w:rsidRDefault="005B3B6E" w:rsidP="005B3B6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B3B6E" w:rsidRDefault="005B3B6E" w:rsidP="005B3B6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КОЧЕТОВСКОГО СЕЛЬСКОГО ПОСЕЛЕНИЯ</w:t>
      </w:r>
    </w:p>
    <w:p w:rsidR="005B3B6E" w:rsidRDefault="005B3B6E" w:rsidP="005B3B6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ИНСАРСКОГО МУНИЦИПАЛЬНОГО РАЙОНА</w:t>
      </w:r>
    </w:p>
    <w:p w:rsidR="005B3B6E" w:rsidRDefault="005B3B6E" w:rsidP="005B3B6E">
      <w:pPr>
        <w:contextualSpacing/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5B3B6E" w:rsidRDefault="005B3B6E" w:rsidP="005B3B6E">
      <w:pPr>
        <w:contextualSpacing/>
        <w:jc w:val="center"/>
        <w:rPr>
          <w:sz w:val="28"/>
          <w:szCs w:val="28"/>
        </w:rPr>
      </w:pPr>
    </w:p>
    <w:p w:rsidR="005B3B6E" w:rsidRDefault="005B3B6E" w:rsidP="005B3B6E">
      <w:pPr>
        <w:contextualSpacing/>
        <w:jc w:val="center"/>
        <w:rPr>
          <w:sz w:val="28"/>
          <w:szCs w:val="28"/>
        </w:rPr>
      </w:pPr>
    </w:p>
    <w:p w:rsidR="005B3B6E" w:rsidRDefault="005B3B6E" w:rsidP="005B3B6E">
      <w:pPr>
        <w:contextualSpacing/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5B3B6E" w:rsidRDefault="005B3B6E" w:rsidP="005B3B6E">
      <w:pPr>
        <w:contextualSpacing/>
        <w:jc w:val="center"/>
        <w:rPr>
          <w:sz w:val="28"/>
          <w:szCs w:val="28"/>
        </w:rPr>
      </w:pPr>
    </w:p>
    <w:p w:rsidR="005B3B6E" w:rsidRDefault="005B3B6E" w:rsidP="005B3B6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Кочетовка</w:t>
      </w:r>
    </w:p>
    <w:p w:rsidR="005B3B6E" w:rsidRDefault="005B3B6E" w:rsidP="005B3B6E">
      <w:pPr>
        <w:contextualSpacing/>
        <w:rPr>
          <w:sz w:val="28"/>
          <w:szCs w:val="28"/>
        </w:rPr>
      </w:pPr>
    </w:p>
    <w:p w:rsidR="005B3B6E" w:rsidRDefault="005B3B6E" w:rsidP="005B3B6E">
      <w:pPr>
        <w:contextualSpacing/>
        <w:rPr>
          <w:sz w:val="28"/>
          <w:szCs w:val="28"/>
        </w:rPr>
      </w:pPr>
      <w:r>
        <w:rPr>
          <w:sz w:val="28"/>
          <w:szCs w:val="28"/>
        </w:rPr>
        <w:t>от  04.04.2024 года                                                                                       № 28</w:t>
      </w:r>
    </w:p>
    <w:p w:rsidR="005B3B6E" w:rsidRDefault="005B3B6E" w:rsidP="005B3B6E">
      <w:pPr>
        <w:rPr>
          <w:sz w:val="28"/>
          <w:szCs w:val="28"/>
        </w:rPr>
      </w:pPr>
    </w:p>
    <w:p w:rsidR="00355C60" w:rsidRDefault="00355C60">
      <w:pPr>
        <w:pStyle w:val="a3"/>
        <w:rPr>
          <w:sz w:val="24"/>
        </w:rPr>
      </w:pPr>
    </w:p>
    <w:p w:rsidR="00355C60" w:rsidRDefault="00355C60">
      <w:pPr>
        <w:pStyle w:val="a3"/>
        <w:spacing w:before="99"/>
        <w:rPr>
          <w:sz w:val="24"/>
        </w:rPr>
      </w:pPr>
    </w:p>
    <w:p w:rsidR="00720F37" w:rsidRDefault="0098467A" w:rsidP="00715499">
      <w:pPr>
        <w:ind w:left="722" w:right="629" w:hanging="1"/>
        <w:jc w:val="center"/>
        <w:rPr>
          <w:b/>
          <w:sz w:val="28"/>
        </w:rPr>
      </w:pPr>
      <w:r>
        <w:rPr>
          <w:b/>
          <w:sz w:val="28"/>
        </w:rPr>
        <w:t>О создании комиссии по подтвержде</w:t>
      </w:r>
      <w:r w:rsidR="00720F37">
        <w:rPr>
          <w:b/>
          <w:sz w:val="28"/>
        </w:rPr>
        <w:t>нию факта подтопления</w:t>
      </w:r>
    </w:p>
    <w:p w:rsidR="00715499" w:rsidRDefault="00720F37" w:rsidP="00715499">
      <w:pPr>
        <w:ind w:left="722" w:right="629" w:hanging="1"/>
        <w:jc w:val="center"/>
        <w:rPr>
          <w:b/>
          <w:sz w:val="28"/>
        </w:rPr>
      </w:pPr>
      <w:r>
        <w:rPr>
          <w:b/>
          <w:sz w:val="28"/>
        </w:rPr>
        <w:t xml:space="preserve">придомовых </w:t>
      </w:r>
      <w:r w:rsidR="0098467A">
        <w:rPr>
          <w:b/>
          <w:sz w:val="28"/>
        </w:rPr>
        <w:t>территорий жилых</w:t>
      </w:r>
      <w:r w:rsidR="008C4C56">
        <w:rPr>
          <w:b/>
          <w:sz w:val="28"/>
        </w:rPr>
        <w:t xml:space="preserve"> </w:t>
      </w:r>
      <w:r w:rsidR="0098467A">
        <w:rPr>
          <w:b/>
          <w:sz w:val="28"/>
        </w:rPr>
        <w:t>домов</w:t>
      </w:r>
      <w:r w:rsidR="008C4C56">
        <w:rPr>
          <w:b/>
          <w:sz w:val="28"/>
        </w:rPr>
        <w:t xml:space="preserve"> </w:t>
      </w:r>
      <w:r w:rsidR="0098467A">
        <w:rPr>
          <w:b/>
          <w:sz w:val="28"/>
        </w:rPr>
        <w:t>на</w:t>
      </w:r>
      <w:r w:rsidR="008C4C56">
        <w:rPr>
          <w:b/>
          <w:sz w:val="28"/>
        </w:rPr>
        <w:t xml:space="preserve"> </w:t>
      </w:r>
      <w:r w:rsidR="0098467A">
        <w:rPr>
          <w:b/>
          <w:sz w:val="28"/>
        </w:rPr>
        <w:t>территории</w:t>
      </w:r>
      <w:r w:rsidR="008C4C56">
        <w:rPr>
          <w:b/>
          <w:sz w:val="28"/>
        </w:rPr>
        <w:t xml:space="preserve"> </w:t>
      </w:r>
      <w:proofErr w:type="spellStart"/>
      <w:r w:rsidR="005B3B6E">
        <w:rPr>
          <w:b/>
          <w:sz w:val="28"/>
        </w:rPr>
        <w:t>Кочетовского</w:t>
      </w:r>
      <w:proofErr w:type="spellEnd"/>
      <w:r w:rsidR="005B3B6E">
        <w:rPr>
          <w:b/>
          <w:sz w:val="28"/>
        </w:rPr>
        <w:t xml:space="preserve"> сельского поселения </w:t>
      </w:r>
      <w:r>
        <w:rPr>
          <w:b/>
          <w:sz w:val="28"/>
        </w:rPr>
        <w:t xml:space="preserve">Инсарского муниципального района </w:t>
      </w:r>
    </w:p>
    <w:p w:rsidR="00355C60" w:rsidRDefault="0098467A">
      <w:pPr>
        <w:pStyle w:val="a3"/>
        <w:spacing w:before="314"/>
        <w:ind w:left="722" w:right="325" w:firstLine="707"/>
        <w:jc w:val="both"/>
      </w:pPr>
      <w:r>
        <w:t xml:space="preserve">Руководствуясь Федеральным </w:t>
      </w:r>
      <w:hyperlink r:id="rId5">
        <w: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>
        <w:r>
          <w:t>законом</w:t>
        </w:r>
      </w:hyperlink>
      <w: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715499" w:rsidRPr="00B5070D">
        <w:rPr>
          <w:rStyle w:val="13"/>
        </w:rPr>
        <w:t>,</w:t>
      </w:r>
      <w:hyperlink r:id="rId7" w:history="1">
        <w:r w:rsidR="00715499" w:rsidRPr="00715499">
          <w:rPr>
            <w:rStyle w:val="a7"/>
            <w:bCs/>
            <w:color w:val="000000"/>
            <w:u w:val="none"/>
          </w:rPr>
          <w:t>Постановление Правительства Республики Мордовия от 18 мая 2009 г. N 223 "Об утверждении Положения о порядке предоставления единовременного денежного пособия гражданам, попавшим в трудную жизненную ситуацию, и гражданам, имеющим заслуги перед Отечеством, в том числе при ликвидации последствий аварий</w:t>
        </w:r>
      </w:hyperlink>
      <w:r w:rsidR="005B3B6E">
        <w:rPr>
          <w:rStyle w:val="a7"/>
          <w:bCs/>
          <w:color w:val="000000"/>
          <w:u w:val="none"/>
        </w:rPr>
        <w:t>», администрация Кочетовского сельского поселения</w:t>
      </w:r>
    </w:p>
    <w:p w:rsidR="005B3B6E" w:rsidRPr="00715499" w:rsidRDefault="005B3B6E" w:rsidP="005B3B6E">
      <w:pPr>
        <w:pStyle w:val="a3"/>
        <w:spacing w:before="314"/>
        <w:ind w:left="722" w:right="325" w:firstLine="707"/>
        <w:jc w:val="center"/>
      </w:pPr>
      <w:r>
        <w:t>ПОСТАНОВЛЯЕТ:</w:t>
      </w:r>
    </w:p>
    <w:p w:rsidR="00355C60" w:rsidRDefault="00355C60">
      <w:pPr>
        <w:pStyle w:val="a3"/>
      </w:pPr>
    </w:p>
    <w:p w:rsidR="00355C60" w:rsidRDefault="0098467A">
      <w:pPr>
        <w:pStyle w:val="a4"/>
        <w:numPr>
          <w:ilvl w:val="0"/>
          <w:numId w:val="2"/>
        </w:numPr>
        <w:tabs>
          <w:tab w:val="left" w:pos="2138"/>
        </w:tabs>
        <w:ind w:right="325" w:firstLine="567"/>
        <w:jc w:val="both"/>
        <w:rPr>
          <w:sz w:val="28"/>
        </w:rPr>
      </w:pPr>
      <w:r>
        <w:rPr>
          <w:sz w:val="28"/>
        </w:rPr>
        <w:t xml:space="preserve">Утвердить состав комиссии по обследованию и установлению факта подтопления придомовых территорий жилых домов на территории </w:t>
      </w:r>
      <w:r w:rsidR="005B3B6E">
        <w:rPr>
          <w:sz w:val="28"/>
        </w:rPr>
        <w:t xml:space="preserve">Кочетовского сельского поселения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 1).</w:t>
      </w:r>
    </w:p>
    <w:p w:rsidR="00355C60" w:rsidRDefault="0098467A">
      <w:pPr>
        <w:pStyle w:val="a4"/>
        <w:numPr>
          <w:ilvl w:val="0"/>
          <w:numId w:val="2"/>
        </w:numPr>
        <w:tabs>
          <w:tab w:val="left" w:pos="2138"/>
        </w:tabs>
        <w:ind w:right="323" w:firstLine="567"/>
        <w:jc w:val="both"/>
        <w:rPr>
          <w:sz w:val="28"/>
        </w:rPr>
      </w:pPr>
      <w:r>
        <w:rPr>
          <w:sz w:val="28"/>
        </w:rPr>
        <w:t xml:space="preserve">Утвердить порядок работы комиссии по обследованию и установлению факта подтопления </w:t>
      </w:r>
      <w:proofErr w:type="gramStart"/>
      <w:r>
        <w:rPr>
          <w:sz w:val="28"/>
        </w:rPr>
        <w:t>придомовых</w:t>
      </w:r>
      <w:proofErr w:type="gramEnd"/>
      <w:r>
        <w:rPr>
          <w:sz w:val="28"/>
        </w:rPr>
        <w:t xml:space="preserve"> </w:t>
      </w:r>
      <w:r w:rsidR="00715499">
        <w:rPr>
          <w:sz w:val="28"/>
        </w:rPr>
        <w:t>на террит</w:t>
      </w:r>
      <w:r w:rsidR="005B3B6E">
        <w:rPr>
          <w:sz w:val="28"/>
        </w:rPr>
        <w:t xml:space="preserve">ории Кочетовского сельского поселения </w:t>
      </w:r>
      <w:r>
        <w:rPr>
          <w:sz w:val="28"/>
        </w:rPr>
        <w:t>(Приложение 2) .</w:t>
      </w:r>
    </w:p>
    <w:p w:rsidR="00355C60" w:rsidRDefault="0098467A">
      <w:pPr>
        <w:pStyle w:val="a4"/>
        <w:numPr>
          <w:ilvl w:val="0"/>
          <w:numId w:val="2"/>
        </w:numPr>
        <w:tabs>
          <w:tab w:val="left" w:pos="2139"/>
        </w:tabs>
        <w:ind w:left="724" w:right="323" w:firstLine="567"/>
        <w:jc w:val="both"/>
        <w:rPr>
          <w:sz w:val="28"/>
        </w:rPr>
      </w:pPr>
      <w:r>
        <w:rPr>
          <w:sz w:val="28"/>
        </w:rPr>
        <w:t xml:space="preserve">Настоящее </w:t>
      </w:r>
      <w:r w:rsidR="005B3B6E">
        <w:rPr>
          <w:sz w:val="28"/>
        </w:rPr>
        <w:t xml:space="preserve">постановление </w:t>
      </w:r>
      <w:r>
        <w:rPr>
          <w:sz w:val="28"/>
        </w:rPr>
        <w:t>вступает в силу после егоофициального опубликования.</w:t>
      </w:r>
    </w:p>
    <w:p w:rsidR="00355C60" w:rsidRDefault="0098467A">
      <w:pPr>
        <w:pStyle w:val="a4"/>
        <w:numPr>
          <w:ilvl w:val="0"/>
          <w:numId w:val="2"/>
        </w:numPr>
        <w:tabs>
          <w:tab w:val="left" w:pos="2139"/>
        </w:tabs>
        <w:spacing w:before="1"/>
        <w:ind w:left="724" w:right="325" w:firstLine="567"/>
        <w:jc w:val="both"/>
        <w:rPr>
          <w:sz w:val="28"/>
        </w:rPr>
      </w:pPr>
      <w:r>
        <w:rPr>
          <w:sz w:val="28"/>
        </w:rPr>
        <w:t xml:space="preserve">Контроль исполнения настоящего </w:t>
      </w:r>
      <w:r w:rsidR="00715499">
        <w:rPr>
          <w:sz w:val="28"/>
        </w:rPr>
        <w:t>постановления</w:t>
      </w:r>
      <w:r>
        <w:rPr>
          <w:sz w:val="28"/>
        </w:rPr>
        <w:t xml:space="preserve"> оставляю за </w:t>
      </w:r>
      <w:r>
        <w:rPr>
          <w:spacing w:val="-2"/>
          <w:sz w:val="28"/>
        </w:rPr>
        <w:t>собой.</w:t>
      </w:r>
    </w:p>
    <w:p w:rsidR="00355C60" w:rsidRDefault="00355C60">
      <w:pPr>
        <w:pStyle w:val="a3"/>
      </w:pPr>
    </w:p>
    <w:p w:rsidR="00355C60" w:rsidRDefault="00355C60">
      <w:pPr>
        <w:pStyle w:val="a3"/>
        <w:spacing w:before="8"/>
      </w:pPr>
    </w:p>
    <w:p w:rsidR="00355C60" w:rsidRDefault="005B3B6E" w:rsidP="005B3B6E">
      <w:pPr>
        <w:tabs>
          <w:tab w:val="left" w:pos="8025"/>
        </w:tabs>
        <w:rPr>
          <w:sz w:val="28"/>
        </w:rPr>
        <w:sectPr w:rsidR="00355C60">
          <w:type w:val="continuous"/>
          <w:pgSz w:w="11910" w:h="16840"/>
          <w:pgMar w:top="800" w:right="520" w:bottom="280" w:left="980" w:header="720" w:footer="720" w:gutter="0"/>
          <w:cols w:space="720"/>
        </w:sectPr>
      </w:pPr>
      <w:r>
        <w:rPr>
          <w:sz w:val="28"/>
          <w:szCs w:val="28"/>
        </w:rPr>
        <w:t xml:space="preserve">Глава Кочетовского сельского поселения                               </w:t>
      </w:r>
      <w:r>
        <w:rPr>
          <w:sz w:val="28"/>
          <w:szCs w:val="28"/>
        </w:rPr>
        <w:tab/>
        <w:t>Т.В. Бакулина</w:t>
      </w:r>
    </w:p>
    <w:p w:rsidR="00715499" w:rsidRPr="003A6628" w:rsidRDefault="00715499" w:rsidP="00715499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A662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715499" w:rsidRPr="003A6628" w:rsidRDefault="00715499" w:rsidP="005B3B6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кпостановлению </w:t>
      </w:r>
      <w:r w:rsidRPr="003A662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15499" w:rsidRPr="003A6628" w:rsidRDefault="00715499" w:rsidP="0071549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 апреля </w:t>
      </w:r>
      <w:r w:rsidRPr="003A6628">
        <w:rPr>
          <w:rFonts w:ascii="Times New Roman" w:hAnsi="Times New Roman"/>
          <w:sz w:val="28"/>
          <w:szCs w:val="28"/>
        </w:rPr>
        <w:t>2024</w:t>
      </w:r>
      <w:r w:rsidR="005B3B6E">
        <w:rPr>
          <w:rFonts w:ascii="Times New Roman" w:hAnsi="Times New Roman"/>
          <w:sz w:val="28"/>
          <w:szCs w:val="28"/>
        </w:rPr>
        <w:t xml:space="preserve"> г.   №  28</w:t>
      </w:r>
    </w:p>
    <w:p w:rsidR="00355C60" w:rsidRDefault="00355C60">
      <w:pPr>
        <w:pStyle w:val="a3"/>
      </w:pPr>
    </w:p>
    <w:p w:rsidR="00355C60" w:rsidRDefault="00355C60">
      <w:pPr>
        <w:pStyle w:val="a3"/>
        <w:spacing w:before="4"/>
      </w:pPr>
    </w:p>
    <w:p w:rsidR="00355C60" w:rsidRDefault="0098467A">
      <w:pPr>
        <w:spacing w:line="301" w:lineRule="exact"/>
        <w:ind w:left="2489" w:right="2665"/>
        <w:jc w:val="center"/>
        <w:rPr>
          <w:b/>
          <w:sz w:val="28"/>
        </w:rPr>
      </w:pPr>
      <w:bookmarkStart w:id="0" w:name="комиссии_по_обследованию_и_установлению_"/>
      <w:bookmarkEnd w:id="0"/>
      <w:r>
        <w:rPr>
          <w:b/>
          <w:spacing w:val="-2"/>
          <w:sz w:val="28"/>
        </w:rPr>
        <w:t>СОСТАВ</w:t>
      </w:r>
    </w:p>
    <w:p w:rsidR="00355C60" w:rsidRDefault="00715499" w:rsidP="00715499">
      <w:pPr>
        <w:spacing w:before="21" w:line="201" w:lineRule="auto"/>
        <w:ind w:left="39" w:right="196"/>
        <w:jc w:val="center"/>
        <w:rPr>
          <w:b/>
          <w:sz w:val="28"/>
        </w:rPr>
      </w:pPr>
      <w:r>
        <w:rPr>
          <w:b/>
          <w:sz w:val="28"/>
        </w:rPr>
        <w:t>К</w:t>
      </w:r>
      <w:r w:rsidR="0098467A">
        <w:rPr>
          <w:b/>
          <w:sz w:val="28"/>
        </w:rPr>
        <w:t xml:space="preserve">омиссиипообследованиюиустановлениюфактаподтопленияпридомовых территорий жилых домов на территории </w:t>
      </w:r>
      <w:r>
        <w:rPr>
          <w:b/>
          <w:sz w:val="28"/>
        </w:rPr>
        <w:t>городского поселения Инсар Инсарского муниципального района Республики Мордовия</w:t>
      </w:r>
    </w:p>
    <w:p w:rsidR="005B3B6E" w:rsidRDefault="005B3B6E" w:rsidP="00715499">
      <w:pPr>
        <w:spacing w:before="21" w:line="201" w:lineRule="auto"/>
        <w:ind w:left="39" w:right="196"/>
        <w:jc w:val="center"/>
        <w:rPr>
          <w:b/>
          <w:sz w:val="28"/>
        </w:rPr>
      </w:pPr>
    </w:p>
    <w:p w:rsidR="005B3B6E" w:rsidRDefault="005B3B6E" w:rsidP="00715499">
      <w:pPr>
        <w:spacing w:before="21" w:line="201" w:lineRule="auto"/>
        <w:ind w:left="39" w:right="196"/>
        <w:jc w:val="center"/>
        <w:rPr>
          <w:b/>
          <w:sz w:val="28"/>
        </w:rPr>
      </w:pPr>
    </w:p>
    <w:p w:rsidR="005B3B6E" w:rsidRDefault="005B3B6E" w:rsidP="00715499">
      <w:pPr>
        <w:spacing w:before="21" w:line="201" w:lineRule="auto"/>
        <w:ind w:left="39" w:right="196"/>
        <w:jc w:val="center"/>
        <w:rPr>
          <w:b/>
          <w:sz w:val="28"/>
        </w:rPr>
      </w:pPr>
    </w:p>
    <w:p w:rsidR="005B3B6E" w:rsidRDefault="005B3B6E" w:rsidP="005B3B6E">
      <w:pPr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Бакулина Т.В. – глава Кочетовского сельского поселения</w:t>
      </w:r>
    </w:p>
    <w:p w:rsidR="005B3B6E" w:rsidRDefault="005B3B6E" w:rsidP="005B3B6E">
      <w:pPr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proofErr w:type="spellStart"/>
      <w:r>
        <w:rPr>
          <w:sz w:val="28"/>
          <w:szCs w:val="28"/>
        </w:rPr>
        <w:t>Ширшикова</w:t>
      </w:r>
      <w:proofErr w:type="spellEnd"/>
      <w:r>
        <w:rPr>
          <w:sz w:val="28"/>
          <w:szCs w:val="28"/>
        </w:rPr>
        <w:t xml:space="preserve"> Н.А. – заместитель главы администрации</w:t>
      </w:r>
    </w:p>
    <w:p w:rsidR="005B3B6E" w:rsidRDefault="005B3B6E" w:rsidP="005B3B6E">
      <w:pPr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proofErr w:type="spellStart"/>
      <w:r>
        <w:rPr>
          <w:sz w:val="28"/>
          <w:szCs w:val="28"/>
        </w:rPr>
        <w:t>Лискина</w:t>
      </w:r>
      <w:proofErr w:type="spellEnd"/>
      <w:r>
        <w:rPr>
          <w:sz w:val="28"/>
          <w:szCs w:val="28"/>
        </w:rPr>
        <w:t xml:space="preserve"> Т.М. - </w:t>
      </w:r>
      <w:r w:rsidRPr="000C5ABF">
        <w:rPr>
          <w:sz w:val="28"/>
          <w:szCs w:val="28"/>
        </w:rPr>
        <w:t>заместитель главы администрации</w:t>
      </w:r>
    </w:p>
    <w:p w:rsidR="005B3B6E" w:rsidRDefault="005B3B6E" w:rsidP="005B3B6E">
      <w:pPr>
        <w:widowControl/>
        <w:numPr>
          <w:ilvl w:val="0"/>
          <w:numId w:val="3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Паршина Е.И. - </w:t>
      </w:r>
      <w:r w:rsidRPr="000C5ABF">
        <w:rPr>
          <w:sz w:val="28"/>
          <w:szCs w:val="28"/>
        </w:rPr>
        <w:t>заместитель главы администрации</w:t>
      </w:r>
    </w:p>
    <w:p w:rsidR="005B3B6E" w:rsidRDefault="005B3B6E" w:rsidP="005B3B6E">
      <w:pPr>
        <w:spacing w:before="21" w:line="201" w:lineRule="auto"/>
        <w:ind w:left="39" w:right="196"/>
        <w:rPr>
          <w:b/>
          <w:sz w:val="28"/>
        </w:rPr>
      </w:pPr>
      <w:r>
        <w:rPr>
          <w:sz w:val="28"/>
          <w:szCs w:val="28"/>
        </w:rPr>
        <w:t xml:space="preserve">     5. </w:t>
      </w:r>
      <w:proofErr w:type="spellStart"/>
      <w:r>
        <w:rPr>
          <w:sz w:val="28"/>
          <w:szCs w:val="28"/>
        </w:rPr>
        <w:t>Харитонкина</w:t>
      </w:r>
      <w:proofErr w:type="spellEnd"/>
      <w:r>
        <w:rPr>
          <w:sz w:val="28"/>
          <w:szCs w:val="28"/>
        </w:rPr>
        <w:t xml:space="preserve"> Л.И. - </w:t>
      </w:r>
      <w:r w:rsidRPr="000C5ABF">
        <w:rPr>
          <w:sz w:val="28"/>
          <w:szCs w:val="28"/>
        </w:rPr>
        <w:t>заместитель главы администрации</w:t>
      </w:r>
    </w:p>
    <w:p w:rsidR="00715499" w:rsidRDefault="00715499" w:rsidP="00715499">
      <w:pPr>
        <w:spacing w:before="21" w:line="201" w:lineRule="auto"/>
        <w:ind w:left="39" w:right="196"/>
        <w:jc w:val="center"/>
        <w:rPr>
          <w:b/>
          <w:sz w:val="20"/>
        </w:rPr>
      </w:pPr>
    </w:p>
    <w:p w:rsidR="00355C60" w:rsidRDefault="00355C60">
      <w:pPr>
        <w:spacing w:line="302" w:lineRule="exact"/>
        <w:rPr>
          <w:sz w:val="28"/>
        </w:rPr>
        <w:sectPr w:rsidR="00355C60">
          <w:pgSz w:w="11910" w:h="16840"/>
          <w:pgMar w:top="700" w:right="520" w:bottom="280" w:left="980" w:header="720" w:footer="720" w:gutter="0"/>
          <w:cols w:space="720"/>
        </w:sectPr>
      </w:pPr>
    </w:p>
    <w:p w:rsidR="005B3B6E" w:rsidRPr="003A6628" w:rsidRDefault="005B3B6E" w:rsidP="005B3B6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A662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5B3B6E" w:rsidRPr="003A6628" w:rsidRDefault="005B3B6E" w:rsidP="005B3B6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кпостановлению </w:t>
      </w:r>
      <w:r w:rsidRPr="003A662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B3B6E" w:rsidRPr="003A6628" w:rsidRDefault="005B3B6E" w:rsidP="005B3B6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 апреля </w:t>
      </w:r>
      <w:r w:rsidRPr="003A662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г.   №  28</w:t>
      </w:r>
    </w:p>
    <w:p w:rsidR="00355C60" w:rsidRDefault="00355C60">
      <w:pPr>
        <w:pStyle w:val="a3"/>
        <w:spacing w:before="8"/>
      </w:pPr>
    </w:p>
    <w:p w:rsidR="00355C60" w:rsidRDefault="0098467A">
      <w:pPr>
        <w:spacing w:before="1"/>
        <w:ind w:left="2489" w:right="2663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BD6EE2" w:rsidRDefault="00BD6EE2">
      <w:pPr>
        <w:ind w:left="19" w:right="196"/>
        <w:jc w:val="center"/>
        <w:rPr>
          <w:b/>
          <w:sz w:val="28"/>
        </w:rPr>
      </w:pPr>
      <w:r>
        <w:rPr>
          <w:b/>
          <w:sz w:val="28"/>
        </w:rPr>
        <w:t>Р</w:t>
      </w:r>
      <w:r w:rsidR="0098467A">
        <w:rPr>
          <w:b/>
          <w:sz w:val="28"/>
        </w:rPr>
        <w:t>аботы</w:t>
      </w:r>
      <w:r>
        <w:rPr>
          <w:b/>
          <w:sz w:val="28"/>
        </w:rPr>
        <w:t xml:space="preserve"> комиссии </w:t>
      </w:r>
      <w:r w:rsidR="0098467A">
        <w:rPr>
          <w:b/>
          <w:sz w:val="28"/>
        </w:rPr>
        <w:t>ипообследованиюиустановлениюфактаподтопления придомовыхтерриторийжилыхдомовнатерритории</w:t>
      </w:r>
    </w:p>
    <w:p w:rsidR="00355C60" w:rsidRDefault="00BD6EE2">
      <w:pPr>
        <w:ind w:left="19" w:right="196"/>
        <w:jc w:val="center"/>
        <w:rPr>
          <w:b/>
          <w:sz w:val="28"/>
        </w:rPr>
      </w:pPr>
      <w:r>
        <w:rPr>
          <w:b/>
          <w:sz w:val="28"/>
        </w:rPr>
        <w:t xml:space="preserve">городского поселения Инсар </w:t>
      </w:r>
    </w:p>
    <w:p w:rsidR="00355C60" w:rsidRDefault="0098467A">
      <w:pPr>
        <w:pStyle w:val="a4"/>
        <w:numPr>
          <w:ilvl w:val="1"/>
          <w:numId w:val="2"/>
        </w:numPr>
        <w:tabs>
          <w:tab w:val="left" w:pos="3803"/>
        </w:tabs>
        <w:spacing w:before="31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>ПОЛОЖЕНИЯ</w:t>
      </w:r>
    </w:p>
    <w:p w:rsidR="00355C60" w:rsidRDefault="0098467A">
      <w:pPr>
        <w:pStyle w:val="a4"/>
        <w:numPr>
          <w:ilvl w:val="2"/>
          <w:numId w:val="2"/>
        </w:numPr>
        <w:tabs>
          <w:tab w:val="left" w:pos="1379"/>
        </w:tabs>
        <w:spacing w:before="322"/>
        <w:ind w:right="324" w:firstLine="568"/>
        <w:jc w:val="both"/>
        <w:rPr>
          <w:sz w:val="28"/>
        </w:rPr>
      </w:pPr>
      <w:r>
        <w:rPr>
          <w:sz w:val="28"/>
        </w:rPr>
        <w:t xml:space="preserve">Комиссия по обследованию и установлению факта подтопления придомовых территорий жилых домов на территории </w:t>
      </w:r>
      <w:r w:rsidR="005B3B6E">
        <w:rPr>
          <w:sz w:val="28"/>
        </w:rPr>
        <w:t xml:space="preserve">Кочетовского сельского поселения </w:t>
      </w:r>
      <w:r>
        <w:rPr>
          <w:sz w:val="28"/>
        </w:rPr>
        <w:t>(далее - Комиссия) создана в целях обследования и определения фактов подтопления придомовых</w:t>
      </w:r>
      <w:r w:rsidR="00FA1FAA">
        <w:rPr>
          <w:sz w:val="28"/>
        </w:rPr>
        <w:t xml:space="preserve"> территорий и жилых домов</w:t>
      </w:r>
      <w:r>
        <w:rPr>
          <w:sz w:val="28"/>
        </w:rPr>
        <w:t xml:space="preserve"> на территории городско</w:t>
      </w:r>
      <w:r w:rsidR="00FA1FAA">
        <w:rPr>
          <w:sz w:val="28"/>
        </w:rPr>
        <w:t>го</w:t>
      </w:r>
      <w:r>
        <w:rPr>
          <w:sz w:val="28"/>
        </w:rPr>
        <w:t xml:space="preserve"> поселение </w:t>
      </w:r>
      <w:r w:rsidR="00FA1FAA">
        <w:rPr>
          <w:sz w:val="28"/>
        </w:rPr>
        <w:t xml:space="preserve">Инсар </w:t>
      </w:r>
      <w:r>
        <w:rPr>
          <w:sz w:val="28"/>
        </w:rPr>
        <w:t xml:space="preserve"> в результате </w:t>
      </w:r>
      <w:r w:rsidR="00FA1FAA">
        <w:rPr>
          <w:sz w:val="28"/>
        </w:rPr>
        <w:t>наводнения</w:t>
      </w:r>
      <w:proofErr w:type="gramStart"/>
      <w:r w:rsidR="00FA1FAA">
        <w:rPr>
          <w:sz w:val="28"/>
        </w:rPr>
        <w:t xml:space="preserve"> </w:t>
      </w:r>
      <w:r>
        <w:rPr>
          <w:spacing w:val="-2"/>
          <w:sz w:val="28"/>
        </w:rPr>
        <w:t>.</w:t>
      </w:r>
      <w:proofErr w:type="gramEnd"/>
    </w:p>
    <w:p w:rsidR="00355C60" w:rsidRDefault="0098467A">
      <w:pPr>
        <w:pStyle w:val="a4"/>
        <w:numPr>
          <w:ilvl w:val="2"/>
          <w:numId w:val="2"/>
        </w:numPr>
        <w:tabs>
          <w:tab w:val="left" w:pos="1523"/>
        </w:tabs>
        <w:ind w:right="327" w:firstLine="540"/>
        <w:jc w:val="both"/>
        <w:rPr>
          <w:sz w:val="28"/>
        </w:rPr>
      </w:pPr>
      <w:r>
        <w:rPr>
          <w:sz w:val="28"/>
        </w:rPr>
        <w:t>В своей работе Комиссия руководствуется действующим законодательством Российской Федерации, а также настоящим Положением.</w:t>
      </w:r>
    </w:p>
    <w:p w:rsidR="00FA1FAA" w:rsidRDefault="00FA1FAA" w:rsidP="00FA1FAA">
      <w:pPr>
        <w:pStyle w:val="a4"/>
        <w:tabs>
          <w:tab w:val="left" w:pos="3142"/>
        </w:tabs>
        <w:ind w:left="3142" w:firstLine="0"/>
        <w:jc w:val="left"/>
        <w:rPr>
          <w:sz w:val="28"/>
        </w:rPr>
      </w:pPr>
    </w:p>
    <w:p w:rsidR="00355C60" w:rsidRDefault="00FA1FAA" w:rsidP="00FA1FAA">
      <w:pPr>
        <w:pStyle w:val="a4"/>
        <w:tabs>
          <w:tab w:val="left" w:pos="3142"/>
        </w:tabs>
        <w:ind w:left="3142" w:firstLine="0"/>
        <w:jc w:val="left"/>
        <w:rPr>
          <w:sz w:val="28"/>
        </w:rPr>
      </w:pPr>
      <w:r>
        <w:rPr>
          <w:sz w:val="28"/>
        </w:rPr>
        <w:t>2.</w:t>
      </w:r>
      <w:r w:rsidR="0098467A">
        <w:rPr>
          <w:sz w:val="28"/>
        </w:rPr>
        <w:t>ПОРЯДОКРАБОТЫ</w:t>
      </w:r>
      <w:r w:rsidR="0098467A">
        <w:rPr>
          <w:spacing w:val="-2"/>
          <w:sz w:val="28"/>
        </w:rPr>
        <w:t>КОМИССИИ</w:t>
      </w:r>
    </w:p>
    <w:p w:rsidR="00355C60" w:rsidRDefault="00355C60">
      <w:pPr>
        <w:pStyle w:val="a3"/>
      </w:pPr>
    </w:p>
    <w:p w:rsidR="00355C60" w:rsidRDefault="00FA1FAA">
      <w:pPr>
        <w:pStyle w:val="a4"/>
        <w:numPr>
          <w:ilvl w:val="2"/>
          <w:numId w:val="2"/>
        </w:numPr>
        <w:tabs>
          <w:tab w:val="left" w:pos="1194"/>
        </w:tabs>
        <w:ind w:right="326" w:firstLine="539"/>
        <w:jc w:val="both"/>
        <w:rPr>
          <w:sz w:val="28"/>
        </w:rPr>
      </w:pPr>
      <w:r>
        <w:rPr>
          <w:sz w:val="28"/>
        </w:rPr>
        <w:t>Граждане</w:t>
      </w:r>
      <w:r w:rsidR="00B74B7F">
        <w:rPr>
          <w:sz w:val="28"/>
        </w:rPr>
        <w:t>Кочетовского сельского поселения</w:t>
      </w:r>
      <w:proofErr w:type="gramStart"/>
      <w:r w:rsidR="0098467A">
        <w:rPr>
          <w:sz w:val="28"/>
        </w:rPr>
        <w:t>,п</w:t>
      </w:r>
      <w:proofErr w:type="gramEnd"/>
      <w:r w:rsidR="0098467A">
        <w:rPr>
          <w:sz w:val="28"/>
        </w:rPr>
        <w:t>ридомовые</w:t>
      </w:r>
      <w:r>
        <w:rPr>
          <w:sz w:val="28"/>
        </w:rPr>
        <w:t xml:space="preserve">территории  и жилые дома </w:t>
      </w:r>
      <w:r w:rsidR="0098467A">
        <w:rPr>
          <w:sz w:val="28"/>
        </w:rPr>
        <w:t>которы</w:t>
      </w:r>
      <w:r>
        <w:rPr>
          <w:sz w:val="28"/>
        </w:rPr>
        <w:t xml:space="preserve">е </w:t>
      </w:r>
      <w:r w:rsidR="0098467A">
        <w:rPr>
          <w:sz w:val="28"/>
        </w:rPr>
        <w:t>были подтоплены в связи с</w:t>
      </w:r>
      <w:r>
        <w:rPr>
          <w:sz w:val="28"/>
        </w:rPr>
        <w:t xml:space="preserve"> паводком </w:t>
      </w:r>
      <w:r w:rsidR="0098467A">
        <w:rPr>
          <w:sz w:val="28"/>
        </w:rPr>
        <w:t xml:space="preserve"> (далее - граждане), направляют в администрацию </w:t>
      </w:r>
      <w:r w:rsidR="00B74B7F">
        <w:rPr>
          <w:sz w:val="28"/>
        </w:rPr>
        <w:t xml:space="preserve">сельского поселения </w:t>
      </w:r>
      <w:r w:rsidR="0098467A">
        <w:rPr>
          <w:sz w:val="28"/>
        </w:rPr>
        <w:t>обращение (письменное в произ</w:t>
      </w:r>
      <w:r w:rsidR="00B74B7F">
        <w:rPr>
          <w:sz w:val="28"/>
        </w:rPr>
        <w:t>вольной форме или по телефону 8(</w:t>
      </w:r>
      <w:r w:rsidR="0098467A">
        <w:rPr>
          <w:sz w:val="28"/>
        </w:rPr>
        <w:t>8</w:t>
      </w:r>
      <w:r>
        <w:rPr>
          <w:sz w:val="28"/>
        </w:rPr>
        <w:t>34</w:t>
      </w:r>
      <w:r w:rsidR="00B74B7F">
        <w:rPr>
          <w:sz w:val="28"/>
        </w:rPr>
        <w:t>49)2-56-47</w:t>
      </w:r>
      <w:r w:rsidR="0098467A">
        <w:rPr>
          <w:sz w:val="28"/>
        </w:rPr>
        <w:t xml:space="preserve"> об </w:t>
      </w:r>
      <w:r>
        <w:rPr>
          <w:sz w:val="28"/>
        </w:rPr>
        <w:t xml:space="preserve">обследовании </w:t>
      </w:r>
      <w:r w:rsidR="0098467A">
        <w:rPr>
          <w:sz w:val="28"/>
        </w:rPr>
        <w:t>ивышеперечисленных придомовых территорий.</w:t>
      </w:r>
    </w:p>
    <w:p w:rsidR="00355C60" w:rsidRDefault="0098467A">
      <w:pPr>
        <w:pStyle w:val="a4"/>
        <w:numPr>
          <w:ilvl w:val="2"/>
          <w:numId w:val="2"/>
        </w:numPr>
        <w:tabs>
          <w:tab w:val="left" w:pos="1268"/>
        </w:tabs>
        <w:ind w:right="324" w:firstLine="540"/>
        <w:jc w:val="both"/>
        <w:rPr>
          <w:sz w:val="28"/>
        </w:rPr>
      </w:pPr>
      <w:r>
        <w:rPr>
          <w:sz w:val="28"/>
        </w:rPr>
        <w:t>На основании обращения граждан Комиссия выезжает на место для обследования жилого помещения и (или) иного недвижимого имущества, находящегося в их собственности.</w:t>
      </w:r>
    </w:p>
    <w:p w:rsidR="00355C60" w:rsidRDefault="0098467A">
      <w:pPr>
        <w:pStyle w:val="a4"/>
        <w:numPr>
          <w:ilvl w:val="2"/>
          <w:numId w:val="2"/>
        </w:numPr>
        <w:tabs>
          <w:tab w:val="left" w:pos="1184"/>
        </w:tabs>
        <w:ind w:right="326" w:firstLine="540"/>
        <w:jc w:val="both"/>
        <w:rPr>
          <w:sz w:val="28"/>
        </w:rPr>
      </w:pPr>
      <w:r>
        <w:rPr>
          <w:sz w:val="28"/>
        </w:rPr>
        <w:t>Порезультатамобследованиясоставляетсяактвизуальногообследования жилого помещения и (или) иного недвижимого имущества, находящегося в собственности граждан (далее - Акт) в двух экземплярах по форме, указанной в приложении № 1 к настоящему Порядку.</w:t>
      </w:r>
    </w:p>
    <w:p w:rsidR="00355C60" w:rsidRDefault="0098467A">
      <w:pPr>
        <w:pStyle w:val="a4"/>
        <w:numPr>
          <w:ilvl w:val="2"/>
          <w:numId w:val="2"/>
        </w:numPr>
        <w:tabs>
          <w:tab w:val="left" w:pos="1374"/>
        </w:tabs>
        <w:ind w:right="327" w:firstLine="539"/>
        <w:jc w:val="both"/>
        <w:rPr>
          <w:sz w:val="28"/>
        </w:rPr>
      </w:pPr>
      <w:r>
        <w:rPr>
          <w:sz w:val="28"/>
        </w:rPr>
        <w:t>Акт подписывается всеми членами Комиссии и гражданами - собственниками имущества, утверждается председателем Комиссии с расшифровкой подписи, проставлением даты и заверяется печатью.</w:t>
      </w:r>
    </w:p>
    <w:p w:rsidR="00355C60" w:rsidRDefault="0098467A">
      <w:pPr>
        <w:pStyle w:val="a3"/>
        <w:ind w:left="152" w:right="328" w:firstLine="540"/>
        <w:jc w:val="both"/>
      </w:pPr>
      <w:r>
        <w:t>Один экземпляр Акта направляе</w:t>
      </w:r>
      <w:r w:rsidR="00FA1FAA">
        <w:t>тся заявителю на следующий день.</w:t>
      </w:r>
    </w:p>
    <w:p w:rsidR="00355C60" w:rsidRDefault="00355C60">
      <w:pPr>
        <w:jc w:val="both"/>
        <w:sectPr w:rsidR="00355C60">
          <w:pgSz w:w="11910" w:h="16840"/>
          <w:pgMar w:top="700" w:right="520" w:bottom="280" w:left="980" w:header="720" w:footer="720" w:gutter="0"/>
          <w:cols w:space="720"/>
        </w:sectPr>
      </w:pPr>
    </w:p>
    <w:p w:rsidR="00355C60" w:rsidRDefault="0098467A" w:rsidP="000B1B28">
      <w:pPr>
        <w:pStyle w:val="a3"/>
        <w:spacing w:before="64"/>
        <w:ind w:left="6361" w:right="253" w:firstLine="1652"/>
        <w:jc w:val="right"/>
      </w:pPr>
      <w:r>
        <w:lastRenderedPageBreak/>
        <w:t>Приложение№</w:t>
      </w:r>
      <w:r w:rsidR="00FA1FAA">
        <w:t>3</w:t>
      </w:r>
      <w:r>
        <w:t>к Порядку работы комиссии</w:t>
      </w:r>
    </w:p>
    <w:p w:rsidR="00355C60" w:rsidRDefault="000F435B" w:rsidP="000B1B28">
      <w:pPr>
        <w:pStyle w:val="a3"/>
        <w:ind w:left="6211" w:hanging="212"/>
        <w:jc w:val="right"/>
      </w:pPr>
      <w:r>
        <w:t xml:space="preserve">по </w:t>
      </w:r>
      <w:r w:rsidR="0098467A">
        <w:t>обследованиюиустановлению фактаподтопления</w:t>
      </w:r>
      <w:r w:rsidR="0098467A">
        <w:rPr>
          <w:spacing w:val="-2"/>
        </w:rPr>
        <w:t>придомовых</w:t>
      </w:r>
    </w:p>
    <w:p w:rsidR="00355C60" w:rsidRDefault="0098467A" w:rsidP="000B1B28">
      <w:pPr>
        <w:pStyle w:val="a3"/>
        <w:ind w:left="6767"/>
        <w:jc w:val="right"/>
      </w:pPr>
      <w:r>
        <w:t>территорийжилых</w:t>
      </w:r>
      <w:r>
        <w:rPr>
          <w:spacing w:val="-2"/>
        </w:rPr>
        <w:t>домов</w:t>
      </w:r>
    </w:p>
    <w:p w:rsidR="00355C60" w:rsidRDefault="0098467A" w:rsidP="000B1B28">
      <w:pPr>
        <w:pStyle w:val="a3"/>
        <w:ind w:right="327"/>
        <w:jc w:val="right"/>
      </w:pPr>
      <w:r>
        <w:t>в</w:t>
      </w:r>
      <w:r w:rsidR="00D11A99">
        <w:t xml:space="preserve"> городском поселении Инсар</w:t>
      </w:r>
    </w:p>
    <w:p w:rsidR="00355C60" w:rsidRDefault="00355C60">
      <w:pPr>
        <w:pStyle w:val="a3"/>
        <w:spacing w:before="2"/>
      </w:pPr>
    </w:p>
    <w:p w:rsidR="00355C60" w:rsidRDefault="0098467A">
      <w:pPr>
        <w:ind w:right="327"/>
        <w:jc w:val="right"/>
        <w:rPr>
          <w:sz w:val="24"/>
        </w:rPr>
      </w:pPr>
      <w:r>
        <w:rPr>
          <w:spacing w:val="-2"/>
          <w:sz w:val="24"/>
        </w:rPr>
        <w:t>УТВЕРЖДАЮ</w:t>
      </w:r>
      <w:r w:rsidR="00B74B7F">
        <w:rPr>
          <w:spacing w:val="-2"/>
          <w:sz w:val="24"/>
        </w:rPr>
        <w:t>:</w:t>
      </w:r>
    </w:p>
    <w:p w:rsidR="00B74B7F" w:rsidRDefault="00B74B7F" w:rsidP="00B74B7F">
      <w:pPr>
        <w:ind w:left="7032" w:right="328" w:firstLine="810"/>
        <w:jc w:val="right"/>
        <w:rPr>
          <w:sz w:val="24"/>
        </w:rPr>
      </w:pPr>
      <w:r>
        <w:rPr>
          <w:sz w:val="24"/>
        </w:rPr>
        <w:t>Глава Кочетовского сельского поселения</w:t>
      </w:r>
    </w:p>
    <w:p w:rsidR="00B74B7F" w:rsidRDefault="00B74B7F" w:rsidP="00B74B7F">
      <w:pPr>
        <w:ind w:left="7032" w:right="328" w:firstLine="810"/>
        <w:jc w:val="right"/>
        <w:rPr>
          <w:sz w:val="24"/>
        </w:rPr>
      </w:pPr>
      <w:r>
        <w:rPr>
          <w:sz w:val="24"/>
        </w:rPr>
        <w:t>__________________</w:t>
      </w:r>
    </w:p>
    <w:p w:rsidR="00B74B7F" w:rsidRDefault="00B74B7F" w:rsidP="00B74B7F">
      <w:pPr>
        <w:ind w:left="7032" w:right="328" w:firstLine="810"/>
        <w:jc w:val="right"/>
        <w:rPr>
          <w:sz w:val="24"/>
        </w:rPr>
      </w:pPr>
      <w:r>
        <w:rPr>
          <w:sz w:val="24"/>
        </w:rPr>
        <w:t>Т.В. Бакулина</w:t>
      </w:r>
    </w:p>
    <w:p w:rsidR="00355C60" w:rsidRDefault="0098467A">
      <w:pPr>
        <w:tabs>
          <w:tab w:val="left" w:pos="8241"/>
          <w:tab w:val="left" w:pos="8601"/>
          <w:tab w:val="left" w:pos="9017"/>
          <w:tab w:val="left" w:pos="9857"/>
        </w:tabs>
        <w:ind w:left="7202" w:right="327" w:hanging="521"/>
        <w:jc w:val="right"/>
        <w:rPr>
          <w:sz w:val="24"/>
        </w:rPr>
      </w:pPr>
      <w:r>
        <w:rPr>
          <w:sz w:val="24"/>
        </w:rPr>
        <w:t>.</w:t>
      </w:r>
    </w:p>
    <w:p w:rsidR="00355C60" w:rsidRDefault="00355C60">
      <w:pPr>
        <w:pStyle w:val="a3"/>
        <w:spacing w:before="178"/>
        <w:rPr>
          <w:sz w:val="24"/>
        </w:rPr>
      </w:pPr>
    </w:p>
    <w:p w:rsidR="00355C60" w:rsidRDefault="0098467A">
      <w:pPr>
        <w:ind w:left="2489" w:right="2664"/>
        <w:jc w:val="center"/>
        <w:rPr>
          <w:sz w:val="24"/>
        </w:rPr>
      </w:pPr>
      <w:r>
        <w:rPr>
          <w:spacing w:val="-5"/>
          <w:sz w:val="24"/>
        </w:rPr>
        <w:t>АКТ</w:t>
      </w:r>
    </w:p>
    <w:p w:rsidR="00355C60" w:rsidRDefault="00715499">
      <w:pPr>
        <w:spacing w:before="226"/>
        <w:ind w:left="20" w:right="196"/>
        <w:jc w:val="center"/>
        <w:rPr>
          <w:sz w:val="24"/>
        </w:rPr>
      </w:pPr>
      <w:r>
        <w:rPr>
          <w:sz w:val="24"/>
        </w:rPr>
        <w:t>В</w:t>
      </w:r>
      <w:r w:rsidR="0098467A">
        <w:rPr>
          <w:sz w:val="24"/>
        </w:rPr>
        <w:t>изуальногообследованияжилогопомещенияи(или)иногонедвижимогоимущества, находящегосяв собственностиграждан</w:t>
      </w:r>
    </w:p>
    <w:p w:rsidR="00355C60" w:rsidRDefault="0098467A">
      <w:pPr>
        <w:spacing w:before="226"/>
        <w:ind w:left="154"/>
        <w:rPr>
          <w:sz w:val="24"/>
        </w:rPr>
      </w:pPr>
      <w:r>
        <w:rPr>
          <w:sz w:val="24"/>
        </w:rPr>
        <w:t>Комиссиейв</w:t>
      </w:r>
      <w:r>
        <w:rPr>
          <w:spacing w:val="-2"/>
          <w:sz w:val="24"/>
        </w:rPr>
        <w:t>составе:</w:t>
      </w:r>
    </w:p>
    <w:p w:rsidR="00355C60" w:rsidRDefault="00E90DBF">
      <w:pPr>
        <w:pStyle w:val="a3"/>
        <w:spacing w:before="17"/>
        <w:rPr>
          <w:sz w:val="20"/>
        </w:rPr>
      </w:pPr>
      <w:r w:rsidRPr="00E90DBF">
        <w:pict>
          <v:shape id="docshape1" o:spid="_x0000_s1040" style="position:absolute;margin-left:56.7pt;margin-top:13.55pt;width:492pt;height:.1pt;z-index:-15728640;mso-wrap-distance-left:0;mso-wrap-distance-right:0;mso-position-horizontal-relative:page" coordorigin="1134,271" coordsize="9840,0" path="m1134,271r9840,e" filled="f" strokeweight=".17183mm">
            <v:path arrowok="t"/>
            <w10:wrap type="topAndBottom" anchorx="page"/>
          </v:shape>
        </w:pict>
      </w:r>
      <w:r w:rsidRPr="00E90DBF">
        <w:pict>
          <v:shape id="docshape2" o:spid="_x0000_s1039" style="position:absolute;margin-left:56.7pt;margin-top:27.35pt;width:492pt;height:.1pt;z-index:-15728128;mso-wrap-distance-left:0;mso-wrap-distance-right:0;mso-position-horizontal-relative:page" coordorigin="1134,547" coordsize="9840,0" path="m1134,547r9840,e" filled="f" strokeweight=".17183mm">
            <v:path arrowok="t"/>
            <w10:wrap type="topAndBottom" anchorx="page"/>
          </v:shape>
        </w:pict>
      </w:r>
      <w:r w:rsidRPr="00E90DBF">
        <w:pict>
          <v:shape id="docshape3" o:spid="_x0000_s1038" style="position:absolute;margin-left:56.7pt;margin-top:41.15pt;width:492pt;height:.1pt;z-index:-15727616;mso-wrap-distance-left:0;mso-wrap-distance-right:0;mso-position-horizontal-relative:page" coordorigin="1134,823" coordsize="9840,0" path="m1134,823r9840,e" filled="f" strokeweight=".17183mm">
            <v:path arrowok="t"/>
            <w10:wrap type="topAndBottom" anchorx="page"/>
          </v:shape>
        </w:pict>
      </w:r>
      <w:r w:rsidRPr="00E90DBF">
        <w:pict>
          <v:shape id="docshape4" o:spid="_x0000_s1037" style="position:absolute;margin-left:56.7pt;margin-top:54.95pt;width:492pt;height:.1pt;z-index:-15727104;mso-wrap-distance-left:0;mso-wrap-distance-right:0;mso-position-horizontal-relative:page" coordorigin="1134,1099" coordsize="9840,0" path="m1134,1099r9840,e" filled="f" strokeweight=".17183mm">
            <v:path arrowok="t"/>
            <w10:wrap type="topAndBottom" anchorx="page"/>
          </v:shape>
        </w:pict>
      </w: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B74B7F">
      <w:pPr>
        <w:spacing w:before="228"/>
        <w:ind w:left="153"/>
        <w:rPr>
          <w:sz w:val="24"/>
        </w:rPr>
      </w:pPr>
      <w:r>
        <w:rPr>
          <w:sz w:val="24"/>
        </w:rPr>
        <w:t>П</w:t>
      </w:r>
      <w:r w:rsidR="0098467A">
        <w:rPr>
          <w:sz w:val="24"/>
        </w:rPr>
        <w:t>роведеновизуальноеобследованиежилогопомещенияи(или)иногонедвижимого имущества,находящегосявсобственности(пользовании)граждан,расположенногопоадресу:</w:t>
      </w:r>
    </w:p>
    <w:p w:rsidR="00355C60" w:rsidRDefault="00E90DBF">
      <w:pPr>
        <w:pStyle w:val="a3"/>
        <w:spacing w:before="17"/>
        <w:rPr>
          <w:sz w:val="20"/>
        </w:rPr>
      </w:pPr>
      <w:r w:rsidRPr="00E90DBF">
        <w:pict>
          <v:shape id="docshape5" o:spid="_x0000_s1036" style="position:absolute;margin-left:56.7pt;margin-top:13.55pt;width:492pt;height:.1pt;z-index:-15726592;mso-wrap-distance-left:0;mso-wrap-distance-right:0;mso-position-horizontal-relative:page" coordorigin="1134,271" coordsize="9840,0" path="m1134,271r9840,e" filled="f" strokeweight=".17183mm">
            <v:path arrowok="t"/>
            <w10:wrap type="topAndBottom" anchorx="page"/>
          </v:shape>
        </w:pict>
      </w:r>
      <w:r w:rsidRPr="00E90DBF">
        <w:pict>
          <v:shape id="docshape6" o:spid="_x0000_s1035" style="position:absolute;margin-left:56.7pt;margin-top:27.35pt;width:492pt;height:.1pt;z-index:-15726080;mso-wrap-distance-left:0;mso-wrap-distance-right:0;mso-position-horizontal-relative:page" coordorigin="1134,547" coordsize="9840,0" path="m1134,547r9840,e" filled="f" strokeweight=".17183mm">
            <v:path arrowok="t"/>
            <w10:wrap type="topAndBottom" anchorx="page"/>
          </v:shape>
        </w:pict>
      </w: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355C60">
      <w:pPr>
        <w:pStyle w:val="a3"/>
        <w:rPr>
          <w:sz w:val="24"/>
        </w:rPr>
      </w:pPr>
    </w:p>
    <w:p w:rsidR="00355C60" w:rsidRDefault="0098467A">
      <w:pPr>
        <w:pStyle w:val="a4"/>
        <w:numPr>
          <w:ilvl w:val="0"/>
          <w:numId w:val="1"/>
        </w:numPr>
        <w:tabs>
          <w:tab w:val="left" w:pos="453"/>
        </w:tabs>
        <w:ind w:right="676" w:firstLine="0"/>
        <w:rPr>
          <w:sz w:val="24"/>
        </w:rPr>
      </w:pPr>
      <w:r>
        <w:rPr>
          <w:sz w:val="24"/>
        </w:rPr>
        <w:t>Сведенияособственнике(пользователе)жилогопомещенияи(или)иногонедвижимого имущества, находящегося в собственности (пользовании)</w:t>
      </w:r>
    </w:p>
    <w:p w:rsidR="00355C60" w:rsidRDefault="00E90DBF">
      <w:pPr>
        <w:pStyle w:val="a3"/>
        <w:spacing w:before="17"/>
        <w:rPr>
          <w:sz w:val="20"/>
        </w:rPr>
      </w:pPr>
      <w:r w:rsidRPr="00E90DBF">
        <w:pict>
          <v:shape id="docshape7" o:spid="_x0000_s1034" style="position:absolute;margin-left:56.7pt;margin-top:13.55pt;width:492pt;height:.1pt;z-index:-15725568;mso-wrap-distance-left:0;mso-wrap-distance-right:0;mso-position-horizontal-relative:page" coordorigin="1134,271" coordsize="9840,0" path="m1134,271r9840,e" filled="f" strokeweight=".17183mm">
            <v:path arrowok="t"/>
            <w10:wrap type="topAndBottom" anchorx="page"/>
          </v:shape>
        </w:pict>
      </w:r>
    </w:p>
    <w:p w:rsidR="00355C60" w:rsidRDefault="0098467A">
      <w:pPr>
        <w:ind w:left="1054"/>
        <w:rPr>
          <w:sz w:val="24"/>
        </w:rPr>
      </w:pPr>
      <w:r>
        <w:rPr>
          <w:sz w:val="24"/>
        </w:rPr>
        <w:t>(Ф.И.О.гражданина-собственника</w:t>
      </w:r>
      <w:r>
        <w:rPr>
          <w:spacing w:val="-2"/>
          <w:sz w:val="24"/>
        </w:rPr>
        <w:t>(владельца)</w:t>
      </w:r>
    </w:p>
    <w:p w:rsidR="00355C60" w:rsidRDefault="00E90DBF">
      <w:pPr>
        <w:pStyle w:val="a3"/>
        <w:spacing w:before="15"/>
        <w:rPr>
          <w:sz w:val="20"/>
        </w:rPr>
      </w:pPr>
      <w:r w:rsidRPr="00E90DBF">
        <w:pict>
          <v:shape id="docshape8" o:spid="_x0000_s1033" style="position:absolute;margin-left:56.7pt;margin-top:13.45pt;width:492pt;height:.1pt;z-index:-15725056;mso-wrap-distance-left:0;mso-wrap-distance-right:0;mso-position-horizontal-relative:page" coordorigin="1134,269" coordsize="9840,0" path="m1134,269r9840,e" filled="f" strokeweight=".17183mm">
            <v:path arrowok="t"/>
            <w10:wrap type="topAndBottom" anchorx="page"/>
          </v:shape>
        </w:pict>
      </w:r>
      <w:r w:rsidRPr="00E90DBF">
        <w:pict>
          <v:shape id="docshape9" o:spid="_x0000_s1032" style="position:absolute;margin-left:56.7pt;margin-top:27.25pt;width:492pt;height:.1pt;z-index:-15724544;mso-wrap-distance-left:0;mso-wrap-distance-right:0;mso-position-horizontal-relative:page" coordorigin="1134,545" coordsize="9840,0" path="m1134,545r9840,e" filled="f" strokeweight=".17183mm">
            <v:path arrowok="t"/>
            <w10:wrap type="topAndBottom" anchorx="page"/>
          </v:shape>
        </w:pict>
      </w: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98467A" w:rsidP="00715499">
      <w:pPr>
        <w:ind w:left="814"/>
        <w:rPr>
          <w:sz w:val="24"/>
        </w:rPr>
      </w:pPr>
      <w:r>
        <w:rPr>
          <w:sz w:val="24"/>
        </w:rPr>
        <w:t>(датаиместорождения,паспортныеданные</w:t>
      </w:r>
      <w:r>
        <w:rPr>
          <w:spacing w:val="-2"/>
          <w:sz w:val="24"/>
        </w:rPr>
        <w:t>гражданина)</w:t>
      </w:r>
    </w:p>
    <w:p w:rsidR="00355C60" w:rsidRDefault="00355C60">
      <w:pPr>
        <w:pStyle w:val="a3"/>
        <w:rPr>
          <w:sz w:val="24"/>
        </w:rPr>
      </w:pPr>
    </w:p>
    <w:p w:rsidR="00355C60" w:rsidRDefault="0098467A">
      <w:pPr>
        <w:pStyle w:val="a4"/>
        <w:numPr>
          <w:ilvl w:val="0"/>
          <w:numId w:val="1"/>
        </w:numPr>
        <w:tabs>
          <w:tab w:val="left" w:pos="394"/>
        </w:tabs>
        <w:ind w:left="394" w:hanging="240"/>
        <w:rPr>
          <w:sz w:val="24"/>
        </w:rPr>
      </w:pPr>
      <w:r>
        <w:rPr>
          <w:sz w:val="24"/>
        </w:rPr>
        <w:t>Членысемьи,зарегистрированныепоуказанному</w:t>
      </w:r>
      <w:r>
        <w:rPr>
          <w:spacing w:val="-2"/>
          <w:sz w:val="24"/>
        </w:rPr>
        <w:t>адресу</w:t>
      </w:r>
    </w:p>
    <w:p w:rsidR="00355C60" w:rsidRDefault="00E90DBF">
      <w:pPr>
        <w:pStyle w:val="a3"/>
        <w:spacing w:before="17"/>
        <w:rPr>
          <w:sz w:val="20"/>
        </w:rPr>
      </w:pPr>
      <w:r w:rsidRPr="00E90DBF">
        <w:pict>
          <v:shape id="docshape10" o:spid="_x0000_s1031" style="position:absolute;margin-left:56.7pt;margin-top:13.55pt;width:492pt;height:.1pt;z-index:-15724032;mso-wrap-distance-left:0;mso-wrap-distance-right:0;mso-position-horizontal-relative:page" coordorigin="1134,271" coordsize="9840,0" path="m1134,271r9840,e" filled="f" strokeweight=".17183mm">
            <v:path arrowok="t"/>
            <w10:wrap type="topAndBottom" anchorx="page"/>
          </v:shape>
        </w:pict>
      </w:r>
      <w:r w:rsidRPr="00E90DBF">
        <w:pict>
          <v:shape id="docshape11" o:spid="_x0000_s1030" style="position:absolute;margin-left:56.7pt;margin-top:27.35pt;width:492pt;height:.1pt;z-index:-15723520;mso-wrap-distance-left:0;mso-wrap-distance-right:0;mso-position-horizontal-relative:page" coordorigin="1134,547" coordsize="9840,0" path="m1134,547r9840,e" filled="f" strokeweight=".17183mm">
            <v:path arrowok="t"/>
            <w10:wrap type="topAndBottom" anchorx="page"/>
          </v:shape>
        </w:pict>
      </w:r>
      <w:r w:rsidRPr="00E90DBF">
        <w:pict>
          <v:shape id="docshape12" o:spid="_x0000_s1029" style="position:absolute;margin-left:56.7pt;margin-top:41.15pt;width:492pt;height:.1pt;z-index:-15723008;mso-wrap-distance-left:0;mso-wrap-distance-right:0;mso-position-horizontal-relative:page" coordorigin="1134,823" coordsize="9840,0" path="m1134,823r9840,e" filled="f" strokeweight=".17183mm">
            <v:path arrowok="t"/>
            <w10:wrap type="topAndBottom" anchorx="page"/>
          </v:shape>
        </w:pict>
      </w:r>
      <w:r w:rsidRPr="00E90DBF">
        <w:pict>
          <v:shape id="docshape13" o:spid="_x0000_s1028" style="position:absolute;margin-left:56.7pt;margin-top:54.95pt;width:492pt;height:.1pt;z-index:-15722496;mso-wrap-distance-left:0;mso-wrap-distance-right:0;mso-position-horizontal-relative:page" coordorigin="1134,1099" coordsize="9840,0" path="m1134,1099r9840,e" filled="f" strokeweight=".17183mm">
            <v:path arrowok="t"/>
            <w10:wrap type="topAndBottom" anchorx="page"/>
          </v:shape>
        </w:pict>
      </w:r>
      <w:r w:rsidRPr="00E90DBF">
        <w:pict>
          <v:shape id="docshape14" o:spid="_x0000_s1027" style="position:absolute;margin-left:56.7pt;margin-top:68.75pt;width:492pt;height:.1pt;z-index:-15721984;mso-wrap-distance-left:0;mso-wrap-distance-right:0;mso-position-horizontal-relative:page" coordorigin="1134,1375" coordsize="9840,0" path="m1134,1375r9840,e" filled="f" strokeweight=".17183mm">
            <v:path arrowok="t"/>
            <w10:wrap type="topAndBottom" anchorx="page"/>
          </v:shape>
        </w:pict>
      </w:r>
      <w:r w:rsidRPr="00E90DBF">
        <w:pict>
          <v:shape id="docshape15" o:spid="_x0000_s1026" style="position:absolute;margin-left:56.7pt;margin-top:82.55pt;width:492pt;height:.1pt;z-index:-15721472;mso-wrap-distance-left:0;mso-wrap-distance-right:0;mso-position-horizontal-relative:page" coordorigin="1134,1651" coordsize="9840,0" path="m1134,1651r9840,e" filled="f" strokeweight=".17183mm">
            <v:path arrowok="t"/>
            <w10:wrap type="topAndBottom" anchorx="page"/>
          </v:shape>
        </w:pict>
      </w: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355C60">
      <w:pPr>
        <w:pStyle w:val="a3"/>
        <w:spacing w:before="17"/>
        <w:rPr>
          <w:sz w:val="20"/>
        </w:rPr>
      </w:pPr>
    </w:p>
    <w:p w:rsidR="00355C60" w:rsidRDefault="00355C60">
      <w:pPr>
        <w:pStyle w:val="a3"/>
        <w:rPr>
          <w:sz w:val="24"/>
        </w:rPr>
      </w:pPr>
    </w:p>
    <w:p w:rsidR="00355C60" w:rsidRDefault="0098467A">
      <w:pPr>
        <w:pStyle w:val="a4"/>
        <w:numPr>
          <w:ilvl w:val="0"/>
          <w:numId w:val="1"/>
        </w:numPr>
        <w:tabs>
          <w:tab w:val="left" w:pos="454"/>
          <w:tab w:val="left" w:pos="6707"/>
        </w:tabs>
        <w:ind w:left="154" w:right="2290" w:firstLine="0"/>
        <w:rPr>
          <w:sz w:val="24"/>
        </w:rPr>
      </w:pPr>
      <w:r>
        <w:rPr>
          <w:sz w:val="24"/>
        </w:rPr>
        <w:t>Жилоепомещени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квартира,дом)общейплощадью </w:t>
      </w:r>
      <w:r>
        <w:rPr>
          <w:sz w:val="24"/>
          <w:u w:val="single"/>
        </w:rPr>
        <w:tab/>
      </w:r>
      <w:r>
        <w:rPr>
          <w:sz w:val="24"/>
        </w:rPr>
        <w:t>кв.м,и(или) другое недвижимое имущество имеют следующие повреждения:</w:t>
      </w:r>
    </w:p>
    <w:p w:rsidR="00355C60" w:rsidRDefault="00355C60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65"/>
        <w:gridCol w:w="2410"/>
        <w:gridCol w:w="2284"/>
        <w:gridCol w:w="3386"/>
      </w:tblGrid>
      <w:tr w:rsidR="00355C60" w:rsidTr="000B1B28">
        <w:trPr>
          <w:trHeight w:val="828"/>
        </w:trPr>
        <w:tc>
          <w:tcPr>
            <w:tcW w:w="2565" w:type="dxa"/>
          </w:tcPr>
          <w:p w:rsidR="00355C60" w:rsidRDefault="0098467A">
            <w:pPr>
              <w:pStyle w:val="TableParagraph"/>
              <w:ind w:left="297" w:right="253" w:firstLine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Подтопление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>дома:</w:t>
            </w:r>
          </w:p>
        </w:tc>
        <w:tc>
          <w:tcPr>
            <w:tcW w:w="2410" w:type="dxa"/>
          </w:tcPr>
          <w:p w:rsidR="00355C60" w:rsidRDefault="0098467A">
            <w:pPr>
              <w:pStyle w:val="TableParagraph"/>
              <w:ind w:left="360" w:right="34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Повреждение конструктивных</w:t>
            </w:r>
          </w:p>
          <w:p w:rsidR="00355C60" w:rsidRDefault="0071549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 w:rsidR="0098467A">
              <w:rPr>
                <w:sz w:val="24"/>
              </w:rPr>
              <w:t>лементов</w:t>
            </w:r>
            <w:r w:rsidR="0098467A">
              <w:rPr>
                <w:spacing w:val="-2"/>
                <w:sz w:val="24"/>
              </w:rPr>
              <w:t>строения:</w:t>
            </w:r>
          </w:p>
        </w:tc>
        <w:tc>
          <w:tcPr>
            <w:tcW w:w="2284" w:type="dxa"/>
          </w:tcPr>
          <w:p w:rsidR="00355C60" w:rsidRDefault="0098467A">
            <w:pPr>
              <w:pStyle w:val="TableParagraph"/>
              <w:ind w:left="662" w:hanging="198"/>
              <w:rPr>
                <w:sz w:val="24"/>
              </w:rPr>
            </w:pPr>
            <w:r>
              <w:rPr>
                <w:spacing w:val="-2"/>
                <w:sz w:val="24"/>
              </w:rPr>
              <w:t>Подтопление дворовой</w:t>
            </w:r>
          </w:p>
          <w:p w:rsidR="00355C60" w:rsidRDefault="0098467A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(придомовой)</w:t>
            </w:r>
          </w:p>
        </w:tc>
        <w:tc>
          <w:tcPr>
            <w:tcW w:w="3386" w:type="dxa"/>
          </w:tcPr>
          <w:p w:rsidR="00355C60" w:rsidRDefault="0098467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Надворовой(придомовой) территории подтоплением</w:t>
            </w:r>
          </w:p>
          <w:p w:rsidR="00355C60" w:rsidRDefault="0098467A">
            <w:pPr>
              <w:pStyle w:val="TableParagraph"/>
              <w:spacing w:line="262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повреждены</w:t>
            </w:r>
          </w:p>
        </w:tc>
      </w:tr>
    </w:tbl>
    <w:p w:rsidR="00355C60" w:rsidRDefault="00355C60">
      <w:pPr>
        <w:spacing w:line="262" w:lineRule="exact"/>
        <w:jc w:val="center"/>
        <w:rPr>
          <w:sz w:val="24"/>
        </w:rPr>
        <w:sectPr w:rsidR="00355C60">
          <w:pgSz w:w="11910" w:h="16840"/>
          <w:pgMar w:top="1340" w:right="520" w:bottom="280" w:left="980" w:header="720" w:footer="720" w:gutter="0"/>
          <w:cols w:space="720"/>
        </w:sectPr>
      </w:pPr>
    </w:p>
    <w:p w:rsidR="00355C60" w:rsidRDefault="00355C60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1"/>
        <w:gridCol w:w="1502"/>
        <w:gridCol w:w="843"/>
        <w:gridCol w:w="1710"/>
        <w:gridCol w:w="943"/>
        <w:gridCol w:w="1477"/>
        <w:gridCol w:w="1633"/>
        <w:gridCol w:w="2053"/>
      </w:tblGrid>
      <w:tr w:rsidR="00355C60" w:rsidTr="000B1B28">
        <w:trPr>
          <w:trHeight w:val="276"/>
        </w:trPr>
        <w:tc>
          <w:tcPr>
            <w:tcW w:w="2093" w:type="dxa"/>
            <w:gridSpan w:val="2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gridSpan w:val="2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gridSpan w:val="2"/>
          </w:tcPr>
          <w:p w:rsidR="00355C60" w:rsidRDefault="0098467A">
            <w:pPr>
              <w:pStyle w:val="TableParagraph"/>
              <w:spacing w:line="254" w:lineRule="exact"/>
              <w:ind w:left="550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3686" w:type="dxa"/>
            <w:gridSpan w:val="2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555"/>
        </w:trPr>
        <w:tc>
          <w:tcPr>
            <w:tcW w:w="591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</w:p>
          <w:p w:rsidR="00355C60" w:rsidRDefault="0098467A">
            <w:pPr>
              <w:pStyle w:val="TableParagraph"/>
              <w:tabs>
                <w:tab w:val="left" w:pos="983"/>
              </w:tabs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см)</w:t>
            </w:r>
          </w:p>
        </w:tc>
        <w:tc>
          <w:tcPr>
            <w:tcW w:w="8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фундамент</w:t>
            </w:r>
          </w:p>
        </w:tc>
        <w:tc>
          <w:tcPr>
            <w:tcW w:w="9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</w:p>
          <w:p w:rsidR="00355C60" w:rsidRDefault="0098467A">
            <w:pPr>
              <w:pStyle w:val="TableParagraph"/>
              <w:tabs>
                <w:tab w:val="left" w:pos="983"/>
              </w:tabs>
              <w:spacing w:line="262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см)</w:t>
            </w:r>
          </w:p>
        </w:tc>
        <w:tc>
          <w:tcPr>
            <w:tcW w:w="163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Огород</w:t>
            </w:r>
          </w:p>
        </w:tc>
      </w:tr>
      <w:tr w:rsidR="00355C60" w:rsidTr="000B1B28">
        <w:trPr>
          <w:trHeight w:val="556"/>
        </w:trPr>
        <w:tc>
          <w:tcPr>
            <w:tcW w:w="591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</w:t>
            </w:r>
          </w:p>
          <w:p w:rsidR="00355C60" w:rsidRDefault="0098467A">
            <w:pPr>
              <w:pStyle w:val="TableParagraph"/>
              <w:tabs>
                <w:tab w:val="left" w:pos="983"/>
              </w:tabs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см)</w:t>
            </w:r>
          </w:p>
        </w:tc>
        <w:tc>
          <w:tcPr>
            <w:tcW w:w="8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половое</w:t>
            </w:r>
          </w:p>
          <w:p w:rsidR="00355C60" w:rsidRDefault="0098467A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покрытие</w:t>
            </w:r>
          </w:p>
        </w:tc>
        <w:tc>
          <w:tcPr>
            <w:tcW w:w="9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</w:t>
            </w:r>
          </w:p>
          <w:p w:rsidR="00355C60" w:rsidRDefault="0098467A">
            <w:pPr>
              <w:pStyle w:val="TableParagraph"/>
              <w:tabs>
                <w:tab w:val="left" w:pos="983"/>
              </w:tabs>
              <w:spacing w:line="262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см)</w:t>
            </w:r>
          </w:p>
        </w:tc>
        <w:tc>
          <w:tcPr>
            <w:tcW w:w="163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Теплица</w:t>
            </w:r>
          </w:p>
        </w:tc>
      </w:tr>
      <w:tr w:rsidR="00355C60" w:rsidTr="000B1B28">
        <w:trPr>
          <w:trHeight w:val="833"/>
        </w:trPr>
        <w:tc>
          <w:tcPr>
            <w:tcW w:w="591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8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355C60" w:rsidRDefault="0098467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несущие ограждающие</w:t>
            </w:r>
          </w:p>
          <w:p w:rsidR="00355C60" w:rsidRDefault="0098467A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9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63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Сарай</w:t>
            </w:r>
          </w:p>
        </w:tc>
      </w:tr>
      <w:tr w:rsidR="00355C60" w:rsidTr="000B1B28">
        <w:trPr>
          <w:trHeight w:val="833"/>
        </w:trPr>
        <w:tc>
          <w:tcPr>
            <w:tcW w:w="591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355C60" w:rsidRDefault="0098467A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кровля, потолочные</w:t>
            </w:r>
          </w:p>
          <w:p w:rsidR="00355C60" w:rsidRDefault="0098467A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перекрытия</w:t>
            </w:r>
          </w:p>
        </w:tc>
        <w:tc>
          <w:tcPr>
            <w:tcW w:w="9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Гараж</w:t>
            </w:r>
          </w:p>
        </w:tc>
      </w:tr>
      <w:tr w:rsidR="00355C60" w:rsidTr="000B1B28">
        <w:trPr>
          <w:trHeight w:val="556"/>
        </w:trPr>
        <w:tc>
          <w:tcPr>
            <w:tcW w:w="591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инженерные</w:t>
            </w:r>
          </w:p>
          <w:p w:rsidR="00355C60" w:rsidRDefault="0098467A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94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</w:tr>
      <w:tr w:rsidR="00355C60" w:rsidTr="000B1B28">
        <w:trPr>
          <w:trHeight w:val="278"/>
        </w:trPr>
        <w:tc>
          <w:tcPr>
            <w:tcW w:w="591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баня</w:t>
            </w:r>
          </w:p>
        </w:tc>
      </w:tr>
    </w:tbl>
    <w:p w:rsidR="00355C60" w:rsidRDefault="0098467A">
      <w:pPr>
        <w:pStyle w:val="a4"/>
        <w:numPr>
          <w:ilvl w:val="0"/>
          <w:numId w:val="1"/>
        </w:numPr>
        <w:tabs>
          <w:tab w:val="left" w:pos="407"/>
        </w:tabs>
        <w:spacing w:after="4"/>
        <w:ind w:left="407" w:hanging="253"/>
        <w:rPr>
          <w:rFonts w:ascii="Arial MT" w:hAnsi="Arial MT"/>
          <w:sz w:val="24"/>
        </w:rPr>
      </w:pPr>
      <w:r>
        <w:rPr>
          <w:sz w:val="24"/>
        </w:rPr>
        <w:t>Имуществопервой</w:t>
      </w:r>
      <w:r>
        <w:rPr>
          <w:spacing w:val="-2"/>
          <w:sz w:val="24"/>
        </w:rPr>
        <w:t>необходимости</w:t>
      </w: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78"/>
        <w:gridCol w:w="2109"/>
        <w:gridCol w:w="2165"/>
      </w:tblGrid>
      <w:tr w:rsidR="00355C60" w:rsidTr="000B1B28">
        <w:trPr>
          <w:trHeight w:val="547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Наименованиеимуществапервой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09" w:type="dxa"/>
          </w:tcPr>
          <w:p w:rsidR="00355C60" w:rsidRDefault="0098467A">
            <w:pPr>
              <w:pStyle w:val="TableParagraph"/>
              <w:spacing w:line="270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Утрачено(ДА</w:t>
            </w:r>
            <w:r>
              <w:rPr>
                <w:spacing w:val="-5"/>
                <w:sz w:val="24"/>
              </w:rPr>
              <w:t>или</w:t>
            </w:r>
          </w:p>
          <w:p w:rsidR="00355C60" w:rsidRDefault="0098467A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165" w:type="dxa"/>
          </w:tcPr>
          <w:p w:rsidR="00355C60" w:rsidRDefault="0098467A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355C60" w:rsidTr="000B1B28">
        <w:trPr>
          <w:trHeight w:val="272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Холодильник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3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2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Шкафдля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3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Шкафдля</w:t>
            </w:r>
            <w:r>
              <w:rPr>
                <w:spacing w:val="-2"/>
                <w:sz w:val="24"/>
              </w:rPr>
              <w:t xml:space="preserve"> посуды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3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Кровать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2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Диван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3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3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Кресло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3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Табуретка</w:t>
            </w:r>
            <w:r>
              <w:rPr>
                <w:spacing w:val="-2"/>
                <w:sz w:val="24"/>
              </w:rPr>
              <w:t>(стул)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272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Газоваяплита</w:t>
            </w:r>
            <w:r>
              <w:rPr>
                <w:spacing w:val="-2"/>
                <w:sz w:val="24"/>
              </w:rPr>
              <w:t>(электроплита)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0"/>
              </w:rPr>
            </w:pPr>
          </w:p>
        </w:tc>
      </w:tr>
      <w:tr w:rsidR="00355C60" w:rsidTr="000B1B28">
        <w:trPr>
          <w:trHeight w:val="547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Водонагревательиликотелотопительный</w:t>
            </w:r>
            <w:r>
              <w:rPr>
                <w:spacing w:val="-2"/>
                <w:sz w:val="24"/>
              </w:rPr>
              <w:t>(переносная</w:t>
            </w:r>
          </w:p>
          <w:p w:rsidR="00355C60" w:rsidRDefault="0098467A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печь)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</w:tr>
      <w:tr w:rsidR="00355C60" w:rsidTr="000B1B28">
        <w:trPr>
          <w:trHeight w:val="547"/>
        </w:trPr>
        <w:tc>
          <w:tcPr>
            <w:tcW w:w="6478" w:type="dxa"/>
          </w:tcPr>
          <w:p w:rsidR="00355C60" w:rsidRDefault="0098467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Насосдляподачиводывслучае</w:t>
            </w:r>
            <w:r>
              <w:rPr>
                <w:spacing w:val="-2"/>
                <w:sz w:val="24"/>
              </w:rPr>
              <w:t xml:space="preserve"> отсутствия</w:t>
            </w:r>
          </w:p>
          <w:p w:rsidR="00355C60" w:rsidRDefault="00715499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ц</w:t>
            </w:r>
            <w:r w:rsidR="0098467A">
              <w:rPr>
                <w:sz w:val="24"/>
              </w:rPr>
              <w:t>ентрализованного</w:t>
            </w:r>
            <w:r w:rsidR="0098467A"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</w:tr>
      <w:tr w:rsidR="00355C60" w:rsidTr="000B1B28">
        <w:trPr>
          <w:trHeight w:val="820"/>
        </w:trPr>
        <w:tc>
          <w:tcPr>
            <w:tcW w:w="6478" w:type="dxa"/>
          </w:tcPr>
          <w:p w:rsidR="00355C60" w:rsidRDefault="0098467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Медицинские предметы для поддержания жизнедеятельностиграждансограниченными</w:t>
            </w:r>
          </w:p>
          <w:p w:rsidR="00355C60" w:rsidRDefault="0098467A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109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355C60" w:rsidRDefault="00355C60">
            <w:pPr>
              <w:pStyle w:val="TableParagraph"/>
              <w:rPr>
                <w:sz w:val="24"/>
              </w:rPr>
            </w:pPr>
          </w:p>
        </w:tc>
      </w:tr>
    </w:tbl>
    <w:p w:rsidR="00355C60" w:rsidRDefault="0098467A">
      <w:pPr>
        <w:ind w:left="220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>комиссии:</w:t>
      </w:r>
    </w:p>
    <w:p w:rsidR="00355C60" w:rsidRDefault="0098467A">
      <w:pPr>
        <w:tabs>
          <w:tab w:val="left" w:pos="3563"/>
        </w:tabs>
        <w:ind w:left="154" w:right="2141"/>
        <w:rPr>
          <w:sz w:val="24"/>
        </w:rPr>
      </w:pPr>
      <w:r>
        <w:rPr>
          <w:sz w:val="24"/>
        </w:rPr>
        <w:t>Установлено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тожилоепомещениеи(или)иноенедвижимоеимущество, находящеесявсобственности</w:t>
      </w:r>
      <w:r>
        <w:rPr>
          <w:sz w:val="24"/>
        </w:rPr>
        <w:tab/>
        <w:t xml:space="preserve">находится в зоне </w:t>
      </w:r>
      <w:r w:rsidR="00715499">
        <w:rPr>
          <w:sz w:val="24"/>
        </w:rPr>
        <w:t>подтопления</w:t>
      </w:r>
    </w:p>
    <w:p w:rsidR="00355C60" w:rsidRDefault="0098467A">
      <w:pPr>
        <w:ind w:left="154"/>
        <w:rPr>
          <w:sz w:val="24"/>
        </w:rPr>
      </w:pPr>
      <w:r>
        <w:rPr>
          <w:spacing w:val="-2"/>
          <w:sz w:val="24"/>
        </w:rPr>
        <w:t>ситуации:</w:t>
      </w:r>
    </w:p>
    <w:p w:rsidR="00355C60" w:rsidRDefault="0098467A">
      <w:pPr>
        <w:tabs>
          <w:tab w:val="left" w:pos="9093"/>
        </w:tabs>
        <w:spacing w:after="9"/>
        <w:ind w:left="214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tbl>
      <w:tblPr>
        <w:tblStyle w:val="TableNormal"/>
        <w:tblW w:w="11372" w:type="dxa"/>
        <w:tblInd w:w="131" w:type="dxa"/>
        <w:tblLayout w:type="fixed"/>
        <w:tblLook w:val="01E0"/>
      </w:tblPr>
      <w:tblGrid>
        <w:gridCol w:w="4965"/>
        <w:gridCol w:w="2078"/>
        <w:gridCol w:w="1753"/>
        <w:gridCol w:w="2576"/>
      </w:tblGrid>
      <w:tr w:rsidR="00355C60" w:rsidTr="007F0393">
        <w:trPr>
          <w:trHeight w:val="262"/>
        </w:trPr>
        <w:tc>
          <w:tcPr>
            <w:tcW w:w="4965" w:type="dxa"/>
          </w:tcPr>
          <w:p w:rsidR="00355C60" w:rsidRDefault="0098467A" w:rsidP="007F0393">
            <w:pPr>
              <w:pStyle w:val="TableParagraph"/>
              <w:spacing w:line="253" w:lineRule="exact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78" w:type="dxa"/>
          </w:tcPr>
          <w:p w:rsidR="00355C60" w:rsidRDefault="0098467A">
            <w:pPr>
              <w:pStyle w:val="TableParagraph"/>
              <w:tabs>
                <w:tab w:val="left" w:pos="1550"/>
              </w:tabs>
              <w:spacing w:line="25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1753" w:type="dxa"/>
          </w:tcPr>
          <w:p w:rsidR="00355C60" w:rsidRDefault="0098467A">
            <w:pPr>
              <w:pStyle w:val="TableParagraph"/>
              <w:tabs>
                <w:tab w:val="left" w:pos="1350"/>
              </w:tabs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576" w:type="dxa"/>
          </w:tcPr>
          <w:p w:rsidR="00355C60" w:rsidRDefault="0098467A">
            <w:pPr>
              <w:pStyle w:val="TableParagraph"/>
              <w:tabs>
                <w:tab w:val="left" w:pos="1240"/>
                <w:tab w:val="left" w:pos="1780"/>
              </w:tabs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355C60" w:rsidTr="007F0393">
        <w:trPr>
          <w:trHeight w:val="266"/>
        </w:trPr>
        <w:tc>
          <w:tcPr>
            <w:tcW w:w="4965" w:type="dxa"/>
          </w:tcPr>
          <w:p w:rsidR="00355C60" w:rsidRDefault="0098467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Заместительпредседателя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78" w:type="dxa"/>
          </w:tcPr>
          <w:p w:rsidR="00355C60" w:rsidRDefault="0098467A">
            <w:pPr>
              <w:pStyle w:val="TableParagraph"/>
              <w:tabs>
                <w:tab w:val="left" w:pos="1550"/>
              </w:tabs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1753" w:type="dxa"/>
          </w:tcPr>
          <w:p w:rsidR="00355C60" w:rsidRDefault="0098467A">
            <w:pPr>
              <w:pStyle w:val="TableParagraph"/>
              <w:tabs>
                <w:tab w:val="left" w:pos="1350"/>
              </w:tabs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576" w:type="dxa"/>
          </w:tcPr>
          <w:p w:rsidR="00355C60" w:rsidRDefault="0098467A">
            <w:pPr>
              <w:pStyle w:val="TableParagraph"/>
              <w:tabs>
                <w:tab w:val="left" w:pos="1240"/>
                <w:tab w:val="left" w:pos="1780"/>
              </w:tabs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г.</w:t>
            </w:r>
          </w:p>
        </w:tc>
      </w:tr>
      <w:tr w:rsidR="00355C60" w:rsidTr="007F0393">
        <w:trPr>
          <w:trHeight w:val="265"/>
        </w:trPr>
        <w:tc>
          <w:tcPr>
            <w:tcW w:w="4965" w:type="dxa"/>
          </w:tcPr>
          <w:p w:rsidR="00355C60" w:rsidRDefault="0098467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2078" w:type="dxa"/>
          </w:tcPr>
          <w:p w:rsidR="00355C60" w:rsidRDefault="0098467A">
            <w:pPr>
              <w:pStyle w:val="TableParagraph"/>
              <w:tabs>
                <w:tab w:val="left" w:pos="1550"/>
              </w:tabs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1753" w:type="dxa"/>
          </w:tcPr>
          <w:p w:rsidR="00355C60" w:rsidRDefault="0098467A">
            <w:pPr>
              <w:pStyle w:val="TableParagraph"/>
              <w:tabs>
                <w:tab w:val="left" w:pos="1350"/>
              </w:tabs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576" w:type="dxa"/>
          </w:tcPr>
          <w:p w:rsidR="00355C60" w:rsidRDefault="0098467A">
            <w:pPr>
              <w:pStyle w:val="TableParagraph"/>
              <w:tabs>
                <w:tab w:val="left" w:pos="1240"/>
                <w:tab w:val="left" w:pos="1780"/>
              </w:tabs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г.</w:t>
            </w:r>
          </w:p>
        </w:tc>
      </w:tr>
      <w:tr w:rsidR="00355C60" w:rsidTr="007F0393">
        <w:trPr>
          <w:trHeight w:val="266"/>
        </w:trPr>
        <w:tc>
          <w:tcPr>
            <w:tcW w:w="4965" w:type="dxa"/>
          </w:tcPr>
          <w:p w:rsidR="00355C60" w:rsidRDefault="0098467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  <w:tc>
          <w:tcPr>
            <w:tcW w:w="2078" w:type="dxa"/>
          </w:tcPr>
          <w:p w:rsidR="00355C60" w:rsidRDefault="0098467A">
            <w:pPr>
              <w:pStyle w:val="TableParagraph"/>
              <w:tabs>
                <w:tab w:val="left" w:pos="1550"/>
              </w:tabs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1753" w:type="dxa"/>
          </w:tcPr>
          <w:p w:rsidR="00355C60" w:rsidRDefault="0098467A">
            <w:pPr>
              <w:pStyle w:val="TableParagraph"/>
              <w:tabs>
                <w:tab w:val="left" w:pos="1350"/>
              </w:tabs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576" w:type="dxa"/>
          </w:tcPr>
          <w:p w:rsidR="00355C60" w:rsidRDefault="0098467A">
            <w:pPr>
              <w:pStyle w:val="TableParagraph"/>
              <w:tabs>
                <w:tab w:val="left" w:pos="1240"/>
                <w:tab w:val="left" w:pos="1780"/>
              </w:tabs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г.</w:t>
            </w:r>
          </w:p>
        </w:tc>
      </w:tr>
      <w:tr w:rsidR="00355C60" w:rsidTr="007F0393">
        <w:trPr>
          <w:trHeight w:val="266"/>
        </w:trPr>
        <w:tc>
          <w:tcPr>
            <w:tcW w:w="4965" w:type="dxa"/>
          </w:tcPr>
          <w:p w:rsidR="00355C60" w:rsidRDefault="0098467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  <w:tc>
          <w:tcPr>
            <w:tcW w:w="2078" w:type="dxa"/>
          </w:tcPr>
          <w:p w:rsidR="00355C60" w:rsidRDefault="0098467A">
            <w:pPr>
              <w:pStyle w:val="TableParagraph"/>
              <w:tabs>
                <w:tab w:val="left" w:pos="1550"/>
              </w:tabs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1753" w:type="dxa"/>
          </w:tcPr>
          <w:p w:rsidR="00355C60" w:rsidRDefault="0098467A">
            <w:pPr>
              <w:pStyle w:val="TableParagraph"/>
              <w:tabs>
                <w:tab w:val="left" w:pos="1350"/>
              </w:tabs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576" w:type="dxa"/>
          </w:tcPr>
          <w:p w:rsidR="00355C60" w:rsidRDefault="0098467A">
            <w:pPr>
              <w:pStyle w:val="TableParagraph"/>
              <w:tabs>
                <w:tab w:val="left" w:pos="1240"/>
                <w:tab w:val="left" w:pos="1780"/>
              </w:tabs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г.</w:t>
            </w:r>
          </w:p>
        </w:tc>
      </w:tr>
      <w:tr w:rsidR="00355C60" w:rsidTr="007F0393">
        <w:trPr>
          <w:trHeight w:val="265"/>
        </w:trPr>
        <w:tc>
          <w:tcPr>
            <w:tcW w:w="4965" w:type="dxa"/>
          </w:tcPr>
          <w:p w:rsidR="00355C60" w:rsidRDefault="0098467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  <w:tc>
          <w:tcPr>
            <w:tcW w:w="2078" w:type="dxa"/>
          </w:tcPr>
          <w:p w:rsidR="00355C60" w:rsidRDefault="0098467A">
            <w:pPr>
              <w:pStyle w:val="TableParagraph"/>
              <w:tabs>
                <w:tab w:val="left" w:pos="1550"/>
              </w:tabs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1753" w:type="dxa"/>
          </w:tcPr>
          <w:p w:rsidR="00355C60" w:rsidRDefault="0098467A">
            <w:pPr>
              <w:pStyle w:val="TableParagraph"/>
              <w:tabs>
                <w:tab w:val="left" w:pos="1350"/>
              </w:tabs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576" w:type="dxa"/>
          </w:tcPr>
          <w:p w:rsidR="00355C60" w:rsidRDefault="0098467A">
            <w:pPr>
              <w:pStyle w:val="TableParagraph"/>
              <w:tabs>
                <w:tab w:val="left" w:pos="1240"/>
                <w:tab w:val="left" w:pos="1780"/>
              </w:tabs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г.</w:t>
            </w:r>
          </w:p>
        </w:tc>
      </w:tr>
      <w:tr w:rsidR="00355C60" w:rsidTr="007F0393">
        <w:trPr>
          <w:trHeight w:val="261"/>
        </w:trPr>
        <w:tc>
          <w:tcPr>
            <w:tcW w:w="4965" w:type="dxa"/>
          </w:tcPr>
          <w:p w:rsidR="00355C60" w:rsidRDefault="0098467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  <w:tc>
          <w:tcPr>
            <w:tcW w:w="2078" w:type="dxa"/>
          </w:tcPr>
          <w:p w:rsidR="00355C60" w:rsidRDefault="0098467A">
            <w:pPr>
              <w:pStyle w:val="TableParagraph"/>
              <w:tabs>
                <w:tab w:val="left" w:pos="1550"/>
              </w:tabs>
              <w:spacing w:line="251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1753" w:type="dxa"/>
          </w:tcPr>
          <w:p w:rsidR="00355C60" w:rsidRDefault="0098467A">
            <w:pPr>
              <w:pStyle w:val="TableParagraph"/>
              <w:tabs>
                <w:tab w:val="left" w:pos="1350"/>
              </w:tabs>
              <w:spacing w:line="25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576" w:type="dxa"/>
          </w:tcPr>
          <w:p w:rsidR="00355C60" w:rsidRDefault="0098467A">
            <w:pPr>
              <w:pStyle w:val="TableParagraph"/>
              <w:tabs>
                <w:tab w:val="left" w:pos="1240"/>
                <w:tab w:val="left" w:pos="1780"/>
              </w:tabs>
              <w:spacing w:line="251" w:lineRule="exact"/>
              <w:ind w:left="24"/>
              <w:rPr>
                <w:sz w:val="24"/>
              </w:rPr>
            </w:pPr>
            <w:r>
              <w:rPr>
                <w:sz w:val="24"/>
              </w:rPr>
              <w:t>""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г.</w:t>
            </w:r>
          </w:p>
        </w:tc>
      </w:tr>
    </w:tbl>
    <w:p w:rsidR="00355C60" w:rsidRDefault="00355C60">
      <w:pPr>
        <w:pStyle w:val="a3"/>
        <w:spacing w:before="3"/>
        <w:rPr>
          <w:sz w:val="24"/>
        </w:rPr>
      </w:pPr>
    </w:p>
    <w:p w:rsidR="00355C60" w:rsidRDefault="0098467A">
      <w:pPr>
        <w:spacing w:before="1"/>
        <w:ind w:left="154"/>
        <w:rPr>
          <w:sz w:val="24"/>
        </w:rPr>
      </w:pPr>
      <w:r>
        <w:rPr>
          <w:sz w:val="24"/>
        </w:rPr>
        <w:t>Сзаключениемкомиссииознакомлен,одинэкземпляр</w:t>
      </w:r>
      <w:r>
        <w:rPr>
          <w:spacing w:val="-2"/>
          <w:sz w:val="24"/>
        </w:rPr>
        <w:t xml:space="preserve"> получил:</w:t>
      </w:r>
    </w:p>
    <w:p w:rsidR="00355C60" w:rsidRDefault="0098467A">
      <w:pPr>
        <w:tabs>
          <w:tab w:val="left" w:pos="4473"/>
          <w:tab w:val="left" w:pos="6213"/>
          <w:tab w:val="left" w:pos="7969"/>
        </w:tabs>
        <w:spacing w:line="275" w:lineRule="exact"/>
        <w:ind w:left="15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""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 w:rsidR="000B1B28">
        <w:rPr>
          <w:sz w:val="24"/>
        </w:rPr>
        <w:t>____</w:t>
      </w:r>
      <w:r>
        <w:rPr>
          <w:sz w:val="24"/>
        </w:rPr>
        <w:t>г.</w:t>
      </w:r>
    </w:p>
    <w:p w:rsidR="00355C60" w:rsidRDefault="000B1B28">
      <w:pPr>
        <w:tabs>
          <w:tab w:val="left" w:pos="3355"/>
          <w:tab w:val="left" w:pos="4963"/>
        </w:tabs>
        <w:spacing w:line="275" w:lineRule="exact"/>
        <w:ind w:left="874"/>
        <w:rPr>
          <w:sz w:val="24"/>
        </w:rPr>
      </w:pPr>
      <w:r>
        <w:rPr>
          <w:sz w:val="24"/>
        </w:rPr>
        <w:t xml:space="preserve">Фамилия </w:t>
      </w:r>
      <w:r w:rsidR="0098467A">
        <w:rPr>
          <w:spacing w:val="-4"/>
          <w:sz w:val="24"/>
        </w:rPr>
        <w:t>И.О.</w:t>
      </w:r>
      <w:r w:rsidR="0098467A">
        <w:rPr>
          <w:sz w:val="24"/>
        </w:rPr>
        <w:tab/>
      </w:r>
      <w:r w:rsidR="0098467A">
        <w:rPr>
          <w:spacing w:val="-2"/>
          <w:sz w:val="24"/>
        </w:rPr>
        <w:t>Подпись</w:t>
      </w:r>
      <w:r w:rsidR="0098467A">
        <w:rPr>
          <w:sz w:val="24"/>
        </w:rPr>
        <w:tab/>
      </w:r>
      <w:r w:rsidR="0098467A">
        <w:rPr>
          <w:spacing w:val="-4"/>
          <w:sz w:val="24"/>
        </w:rPr>
        <w:t>Дата</w:t>
      </w:r>
    </w:p>
    <w:p w:rsidR="00355C60" w:rsidRDefault="00355C60">
      <w:pPr>
        <w:pStyle w:val="a3"/>
        <w:rPr>
          <w:sz w:val="24"/>
        </w:rPr>
      </w:pPr>
    </w:p>
    <w:p w:rsidR="00355C60" w:rsidRDefault="00355C60">
      <w:pPr>
        <w:pStyle w:val="a3"/>
        <w:rPr>
          <w:sz w:val="24"/>
        </w:rPr>
      </w:pPr>
    </w:p>
    <w:p w:rsidR="00355C60" w:rsidRDefault="00355C60">
      <w:pPr>
        <w:pStyle w:val="a3"/>
        <w:spacing w:before="6"/>
        <w:rPr>
          <w:sz w:val="24"/>
        </w:rPr>
      </w:pPr>
    </w:p>
    <w:p w:rsidR="00715499" w:rsidRDefault="00715499">
      <w:pPr>
        <w:ind w:left="2489" w:right="2664"/>
        <w:jc w:val="center"/>
        <w:rPr>
          <w:b/>
          <w:sz w:val="28"/>
        </w:rPr>
      </w:pPr>
    </w:p>
    <w:p w:rsidR="00355C60" w:rsidRDefault="00355C60" w:rsidP="000B1B28">
      <w:pPr>
        <w:pStyle w:val="a3"/>
        <w:rPr>
          <w:sz w:val="20"/>
        </w:rPr>
      </w:pPr>
      <w:bookmarkStart w:id="2" w:name="Пояснит._записка_и_фин_обоснование"/>
      <w:bookmarkEnd w:id="2"/>
    </w:p>
    <w:sectPr w:rsidR="00355C60" w:rsidSect="00355C60">
      <w:pgSz w:w="12240" w:h="15840"/>
      <w:pgMar w:top="80" w:right="66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AEF"/>
    <w:multiLevelType w:val="hybridMultilevel"/>
    <w:tmpl w:val="8CC6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159"/>
    <w:multiLevelType w:val="multilevel"/>
    <w:tmpl w:val="C7EE67F6"/>
    <w:lvl w:ilvl="0">
      <w:start w:val="1"/>
      <w:numFmt w:val="decimal"/>
      <w:lvlText w:val="%1."/>
      <w:lvlJc w:val="left"/>
      <w:pPr>
        <w:ind w:left="723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03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1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7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658"/>
      </w:pPr>
      <w:rPr>
        <w:rFonts w:hint="default"/>
        <w:lang w:val="ru-RU" w:eastAsia="en-US" w:bidi="ar-SA"/>
      </w:rPr>
    </w:lvl>
  </w:abstractNum>
  <w:abstractNum w:abstractNumId="2">
    <w:nsid w:val="10350353"/>
    <w:multiLevelType w:val="hybridMultilevel"/>
    <w:tmpl w:val="640C9C68"/>
    <w:lvl w:ilvl="0" w:tplc="C6DEEEFE">
      <w:start w:val="1"/>
      <w:numFmt w:val="decimal"/>
      <w:lvlText w:val="%1."/>
      <w:lvlJc w:val="left"/>
      <w:pPr>
        <w:ind w:left="153" w:hanging="30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5023E06">
      <w:numFmt w:val="bullet"/>
      <w:lvlText w:val="•"/>
      <w:lvlJc w:val="left"/>
      <w:pPr>
        <w:ind w:left="1184" w:hanging="300"/>
      </w:pPr>
      <w:rPr>
        <w:rFonts w:hint="default"/>
        <w:lang w:val="ru-RU" w:eastAsia="en-US" w:bidi="ar-SA"/>
      </w:rPr>
    </w:lvl>
    <w:lvl w:ilvl="2" w:tplc="DA741DA0">
      <w:numFmt w:val="bullet"/>
      <w:lvlText w:val="•"/>
      <w:lvlJc w:val="left"/>
      <w:pPr>
        <w:ind w:left="2209" w:hanging="300"/>
      </w:pPr>
      <w:rPr>
        <w:rFonts w:hint="default"/>
        <w:lang w:val="ru-RU" w:eastAsia="en-US" w:bidi="ar-SA"/>
      </w:rPr>
    </w:lvl>
    <w:lvl w:ilvl="3" w:tplc="DC30A272">
      <w:numFmt w:val="bullet"/>
      <w:lvlText w:val="•"/>
      <w:lvlJc w:val="left"/>
      <w:pPr>
        <w:ind w:left="3233" w:hanging="300"/>
      </w:pPr>
      <w:rPr>
        <w:rFonts w:hint="default"/>
        <w:lang w:val="ru-RU" w:eastAsia="en-US" w:bidi="ar-SA"/>
      </w:rPr>
    </w:lvl>
    <w:lvl w:ilvl="4" w:tplc="86141DE4">
      <w:numFmt w:val="bullet"/>
      <w:lvlText w:val="•"/>
      <w:lvlJc w:val="left"/>
      <w:pPr>
        <w:ind w:left="4258" w:hanging="300"/>
      </w:pPr>
      <w:rPr>
        <w:rFonts w:hint="default"/>
        <w:lang w:val="ru-RU" w:eastAsia="en-US" w:bidi="ar-SA"/>
      </w:rPr>
    </w:lvl>
    <w:lvl w:ilvl="5" w:tplc="3632A5FA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02AE3796">
      <w:numFmt w:val="bullet"/>
      <w:lvlText w:val="•"/>
      <w:lvlJc w:val="left"/>
      <w:pPr>
        <w:ind w:left="6307" w:hanging="300"/>
      </w:pPr>
      <w:rPr>
        <w:rFonts w:hint="default"/>
        <w:lang w:val="ru-RU" w:eastAsia="en-US" w:bidi="ar-SA"/>
      </w:rPr>
    </w:lvl>
    <w:lvl w:ilvl="7" w:tplc="E7100E58">
      <w:numFmt w:val="bullet"/>
      <w:lvlText w:val="•"/>
      <w:lvlJc w:val="left"/>
      <w:pPr>
        <w:ind w:left="7332" w:hanging="300"/>
      </w:pPr>
      <w:rPr>
        <w:rFonts w:hint="default"/>
        <w:lang w:val="ru-RU" w:eastAsia="en-US" w:bidi="ar-SA"/>
      </w:rPr>
    </w:lvl>
    <w:lvl w:ilvl="8" w:tplc="A8F0681A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5C60"/>
    <w:rsid w:val="000B1B28"/>
    <w:rsid w:val="000F435B"/>
    <w:rsid w:val="0015126C"/>
    <w:rsid w:val="001F79B2"/>
    <w:rsid w:val="00355C60"/>
    <w:rsid w:val="005B3B6E"/>
    <w:rsid w:val="00715499"/>
    <w:rsid w:val="00720F37"/>
    <w:rsid w:val="007F0393"/>
    <w:rsid w:val="00886153"/>
    <w:rsid w:val="008C4C56"/>
    <w:rsid w:val="0098467A"/>
    <w:rsid w:val="00A85498"/>
    <w:rsid w:val="00B74B7F"/>
    <w:rsid w:val="00BD6EE2"/>
    <w:rsid w:val="00D11A99"/>
    <w:rsid w:val="00E90DBF"/>
    <w:rsid w:val="00F2205B"/>
    <w:rsid w:val="00FA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C60"/>
    <w:rPr>
      <w:sz w:val="28"/>
      <w:szCs w:val="28"/>
    </w:rPr>
  </w:style>
  <w:style w:type="paragraph" w:styleId="a4">
    <w:name w:val="List Paragraph"/>
    <w:basedOn w:val="a"/>
    <w:uiPriority w:val="1"/>
    <w:qFormat/>
    <w:rsid w:val="00355C60"/>
    <w:pPr>
      <w:ind w:left="15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55C60"/>
  </w:style>
  <w:style w:type="character" w:customStyle="1" w:styleId="2">
    <w:name w:val="Основной текст (2)_"/>
    <w:basedOn w:val="a0"/>
    <w:link w:val="20"/>
    <w:rsid w:val="00720F37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F37"/>
    <w:pPr>
      <w:shd w:val="clear" w:color="auto" w:fill="FFFFFF"/>
      <w:autoSpaceDE/>
      <w:autoSpaceDN/>
      <w:spacing w:line="322" w:lineRule="exact"/>
      <w:ind w:hanging="1380"/>
      <w:jc w:val="center"/>
    </w:pPr>
    <w:rPr>
      <w:rFonts w:asciiTheme="minorHAnsi" w:hAnsiTheme="minorHAnsi" w:cstheme="minorBidi"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15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9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3">
    <w:name w:val="Стиль 13 пт"/>
    <w:semiHidden/>
    <w:rsid w:val="00715499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715499"/>
    <w:rPr>
      <w:color w:val="0000FF"/>
      <w:u w:val="single"/>
    </w:rPr>
  </w:style>
  <w:style w:type="paragraph" w:styleId="a8">
    <w:name w:val="No Spacing"/>
    <w:link w:val="a9"/>
    <w:uiPriority w:val="99"/>
    <w:qFormat/>
    <w:rsid w:val="0071549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99"/>
    <w:locked/>
    <w:rsid w:val="0071549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89248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08F00838786FAECEED65E70787B2B3EB&amp;req=doc&amp;base=LAW&amp;n=370353&amp;REFFIELD=134&amp;REFDST=100004&amp;REFDOC=227637&amp;REFBASE=RLAW071&amp;stat=refcode%3D16876%3Bindex%3D11&amp;date=09.04.2021" TargetMode="External"/><Relationship Id="rId5" Type="http://schemas.openxmlformats.org/officeDocument/2006/relationships/hyperlink" Target="https://login.consultant.ru/link/?rnd=08F00838786FAECEED65E70787B2B3EB&amp;req=doc&amp;base=LAW&amp;n=372039&amp;REFFIELD=134&amp;REFDST=100004&amp;REFDOC=227637&amp;REFBASE=RLAW071&amp;stat=refcode%3D16876%3Bindex%3D11&amp;date=09.04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2024-04-05T11:37:00Z</dcterms:created>
  <dcterms:modified xsi:type="dcterms:W3CDTF">2024-04-23T08:31:00Z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11.0</vt:lpwstr>
  </property>
</Properties>
</file>