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33B4" w14:textId="583C319B" w:rsidR="00B66ACD" w:rsidRPr="00B66ACD" w:rsidRDefault="00B66ACD" w:rsidP="00B66ACD">
      <w:pPr>
        <w:spacing w:before="12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B66ACD">
        <w:rPr>
          <w:rFonts w:eastAsiaTheme="minorHAnsi"/>
          <w:b/>
          <w:sz w:val="26"/>
          <w:szCs w:val="26"/>
          <w:lang w:eastAsia="en-US"/>
        </w:rPr>
        <w:t>Извещение</w:t>
      </w:r>
    </w:p>
    <w:p w14:paraId="1847FB3A" w14:textId="32A52BDC" w:rsidR="00B66ACD" w:rsidRDefault="00B66ACD" w:rsidP="00B66ACD">
      <w:pPr>
        <w:spacing w:before="120"/>
        <w:ind w:firstLine="709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проведении в 2026 году государственной кадастровой оценки земельных участков, расположенных на территории Республики Мордовия</w:t>
      </w:r>
    </w:p>
    <w:p w14:paraId="28F56EBF" w14:textId="77777777" w:rsidR="0067310A" w:rsidRDefault="0067310A" w:rsidP="0067310A">
      <w:pPr>
        <w:spacing w:before="12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На основании приказа Министерства земельных и имущественных отношений Республики Мордовия от 14 февраля 2025 г. № 2-Н государственное бюджетное учреждение</w:t>
      </w: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 xml:space="preserve"> Республики Мордовия «Центр кадастровой оценки» (далее </w:t>
      </w:r>
      <w:bookmarkStart w:id="1" w:name="_Hlk191461586"/>
      <w:r>
        <w:rPr>
          <w:rFonts w:eastAsiaTheme="minorHAnsi"/>
          <w:sz w:val="26"/>
          <w:szCs w:val="26"/>
          <w:lang w:eastAsia="en-US"/>
        </w:rPr>
        <w:t>–</w:t>
      </w:r>
      <w:bookmarkEnd w:id="1"/>
      <w:r>
        <w:rPr>
          <w:rFonts w:eastAsiaTheme="minorHAnsi"/>
          <w:sz w:val="26"/>
          <w:szCs w:val="26"/>
          <w:lang w:eastAsia="en-US"/>
        </w:rPr>
        <w:t xml:space="preserve"> Учреждение) обеспечивает проведение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участков, расположенных на территории Республики Мордовия, за исключением случаев, предусмотренных ч. 3 ст. 11 </w:t>
      </w:r>
      <w:r>
        <w:rPr>
          <w:sz w:val="26"/>
          <w:szCs w:val="26"/>
        </w:rPr>
        <w:t xml:space="preserve">Федерального закона от 3 июля 2016 г. № 237–ФЗ «О государственной кадастровой оценке» (далее – </w:t>
      </w:r>
      <w:bookmarkStart w:id="2" w:name="_Hlk191294581"/>
      <w:r>
        <w:rPr>
          <w:sz w:val="26"/>
          <w:szCs w:val="26"/>
        </w:rPr>
        <w:t>Закон</w:t>
      </w:r>
      <w:bookmarkEnd w:id="2"/>
      <w:r>
        <w:rPr>
          <w:sz w:val="26"/>
          <w:szCs w:val="26"/>
        </w:rPr>
        <w:t xml:space="preserve"> о кадастровой оценке).</w:t>
      </w:r>
    </w:p>
    <w:p w14:paraId="6AA667F5" w14:textId="77777777" w:rsidR="0067310A" w:rsidRDefault="0067310A" w:rsidP="0067310A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важностью получения достоверных и объективных результатов государственной кадастровой оценки Учреждение принимает декларации о характеристиках объектов недвижимости, подлежащих государственной кадастровой оценке. Декларации могут быть поданы:</w:t>
      </w:r>
    </w:p>
    <w:p w14:paraId="0CEF024A" w14:textId="77777777" w:rsidR="0067310A" w:rsidRDefault="0067310A" w:rsidP="0067310A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форме электронного документа, подписанного усиленной квалифицированной электронной подписью заявителя или его представителя, на адрес электронной почты Учреждения: </w:t>
      </w:r>
      <w:hyperlink r:id="rId5" w:history="1">
        <w:r>
          <w:rPr>
            <w:rStyle w:val="ac"/>
            <w:rFonts w:eastAsiaTheme="majorEastAsia"/>
            <w:color w:val="auto"/>
            <w:sz w:val="26"/>
            <w:szCs w:val="26"/>
            <w:lang w:val="en-US"/>
          </w:rPr>
          <w:t>gko</w:t>
        </w:r>
        <w:r>
          <w:rPr>
            <w:rStyle w:val="ac"/>
            <w:rFonts w:eastAsiaTheme="majorEastAsia"/>
            <w:color w:val="auto"/>
            <w:sz w:val="26"/>
            <w:szCs w:val="26"/>
          </w:rPr>
          <w:t>@</w:t>
        </w:r>
        <w:r>
          <w:rPr>
            <w:rStyle w:val="ac"/>
            <w:rFonts w:eastAsiaTheme="majorEastAsia"/>
            <w:color w:val="auto"/>
            <w:sz w:val="26"/>
            <w:szCs w:val="26"/>
            <w:lang w:val="en-US"/>
          </w:rPr>
          <w:t>e</w:t>
        </w:r>
        <w:r>
          <w:rPr>
            <w:rStyle w:val="ac"/>
            <w:rFonts w:eastAsiaTheme="majorEastAsia"/>
            <w:color w:val="auto"/>
            <w:sz w:val="26"/>
            <w:szCs w:val="26"/>
          </w:rPr>
          <w:t>-</w:t>
        </w:r>
        <w:r>
          <w:rPr>
            <w:rStyle w:val="ac"/>
            <w:rFonts w:eastAsiaTheme="majorEastAsia"/>
            <w:color w:val="auto"/>
            <w:sz w:val="26"/>
            <w:szCs w:val="26"/>
            <w:lang w:val="en-US"/>
          </w:rPr>
          <w:t>mordovia</w:t>
        </w:r>
        <w:r>
          <w:rPr>
            <w:rStyle w:val="ac"/>
            <w:rFonts w:eastAsiaTheme="majorEastAsia"/>
            <w:color w:val="auto"/>
            <w:sz w:val="26"/>
            <w:szCs w:val="26"/>
          </w:rPr>
          <w:t>.</w:t>
        </w:r>
        <w:proofErr w:type="spellStart"/>
        <w:r>
          <w:rPr>
            <w:rStyle w:val="ac"/>
            <w:rFonts w:eastAsiaTheme="majorEastAsia"/>
            <w:color w:val="auto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;</w:t>
      </w:r>
    </w:p>
    <w:p w14:paraId="48379405" w14:textId="77777777" w:rsidR="0067310A" w:rsidRDefault="0067310A" w:rsidP="0067310A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бумажном носителе, каждый лист которой заверен собственноручной подписью заявителя или его представителя, лично или почтовым отправлением с уведомлением о вручении по адресу: г. Саранск,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д. 26, к. 115.</w:t>
      </w:r>
    </w:p>
    <w:p w14:paraId="37CC2BC7" w14:textId="77777777" w:rsidR="0067310A" w:rsidRDefault="0067310A" w:rsidP="0067310A">
      <w:pPr>
        <w:spacing w:before="120"/>
        <w:ind w:firstLine="709"/>
        <w:jc w:val="both"/>
        <w:rPr>
          <w:sz w:val="26"/>
          <w:szCs w:val="26"/>
        </w:rPr>
      </w:pPr>
    </w:p>
    <w:p w14:paraId="66CBE95C" w14:textId="77777777" w:rsidR="005B227B" w:rsidRDefault="005B227B"/>
    <w:sectPr w:rsidR="005B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11"/>
    <w:rsid w:val="000066AC"/>
    <w:rsid w:val="000658B8"/>
    <w:rsid w:val="001E4184"/>
    <w:rsid w:val="002B2644"/>
    <w:rsid w:val="005B227B"/>
    <w:rsid w:val="0067310A"/>
    <w:rsid w:val="006B2FAC"/>
    <w:rsid w:val="00B66ACD"/>
    <w:rsid w:val="00BC2564"/>
    <w:rsid w:val="00C30511"/>
    <w:rsid w:val="00C41896"/>
    <w:rsid w:val="00C45DC6"/>
    <w:rsid w:val="00D71112"/>
    <w:rsid w:val="00D95369"/>
    <w:rsid w:val="00FC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5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5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5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5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5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5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5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5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5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5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5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5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5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5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5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5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3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5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30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5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305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5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C305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305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5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673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5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5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5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5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5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5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5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5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5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5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5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5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5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5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5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5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3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5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30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5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305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5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C305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305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5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673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o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</dc:creator>
  <cp:keywords/>
  <dc:description/>
  <cp:lastModifiedBy>User</cp:lastModifiedBy>
  <cp:revision>5</cp:revision>
  <dcterms:created xsi:type="dcterms:W3CDTF">2025-03-05T07:02:00Z</dcterms:created>
  <dcterms:modified xsi:type="dcterms:W3CDTF">2025-03-05T07:13:00Z</dcterms:modified>
</cp:coreProperties>
</file>