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70FB" w:rsidRPr="007F22D4" w:rsidRDefault="000A70FB" w:rsidP="000A70FB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 w:rsidRPr="007F22D4">
        <w:rPr>
          <w:b/>
          <w:color w:val="000000"/>
          <w:sz w:val="28"/>
          <w:szCs w:val="28"/>
        </w:rPr>
        <w:t xml:space="preserve">АДМИНИСТРАЦИЯ </w:t>
      </w:r>
    </w:p>
    <w:p w:rsidR="000A70FB" w:rsidRPr="007F22D4" w:rsidRDefault="00113BB3" w:rsidP="000A70FB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КОЧЕТОВ</w:t>
      </w:r>
      <w:r w:rsidR="001C7C93">
        <w:rPr>
          <w:b/>
          <w:color w:val="000000"/>
          <w:sz w:val="28"/>
          <w:szCs w:val="28"/>
        </w:rPr>
        <w:t>СКОГО</w:t>
      </w:r>
      <w:r w:rsidR="000A70FB" w:rsidRPr="007F22D4">
        <w:rPr>
          <w:b/>
          <w:color w:val="000000"/>
          <w:sz w:val="28"/>
          <w:szCs w:val="28"/>
        </w:rPr>
        <w:t xml:space="preserve"> СЕЛЬСКОГО ПОСЕЛЕНИЯ</w:t>
      </w:r>
    </w:p>
    <w:p w:rsidR="000A70FB" w:rsidRPr="007F22D4" w:rsidRDefault="00113BB3" w:rsidP="000A70FB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ИНСАР</w:t>
      </w:r>
      <w:r w:rsidR="000A70FB" w:rsidRPr="007F22D4">
        <w:rPr>
          <w:b/>
          <w:color w:val="000000"/>
          <w:sz w:val="28"/>
          <w:szCs w:val="28"/>
        </w:rPr>
        <w:t>СКОГО МУНИЦИПАЛЬНОГО РАЙОНА</w:t>
      </w:r>
    </w:p>
    <w:p w:rsidR="000A70FB" w:rsidRPr="007F22D4" w:rsidRDefault="000A70FB" w:rsidP="000A70FB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 w:rsidRPr="007F22D4">
        <w:rPr>
          <w:b/>
          <w:color w:val="000000"/>
          <w:sz w:val="28"/>
          <w:szCs w:val="28"/>
        </w:rPr>
        <w:t>РЕСПУБЛИКИ МОРДОВИЯ</w:t>
      </w:r>
    </w:p>
    <w:p w:rsidR="001079D0" w:rsidRDefault="001079D0" w:rsidP="001079D0">
      <w:pPr>
        <w:pStyle w:val="21"/>
        <w:tabs>
          <w:tab w:val="left" w:pos="9498"/>
        </w:tabs>
        <w:rPr>
          <w:b/>
          <w:color w:val="000000"/>
          <w:sz w:val="28"/>
          <w:szCs w:val="28"/>
        </w:rPr>
      </w:pPr>
    </w:p>
    <w:p w:rsidR="000A70FB" w:rsidRDefault="000A70FB" w:rsidP="000A70FB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 w:rsidRPr="007F22D4">
        <w:rPr>
          <w:b/>
          <w:color w:val="000000"/>
          <w:sz w:val="28"/>
          <w:szCs w:val="28"/>
        </w:rPr>
        <w:t>ПОСТАНОВЛЕНИЕ</w:t>
      </w:r>
    </w:p>
    <w:p w:rsidR="001079D0" w:rsidRDefault="001079D0" w:rsidP="001079D0">
      <w:pPr>
        <w:rPr>
          <w:color w:val="000000"/>
          <w:sz w:val="28"/>
          <w:szCs w:val="28"/>
        </w:rPr>
      </w:pPr>
    </w:p>
    <w:p w:rsidR="001079D0" w:rsidRPr="001079D0" w:rsidRDefault="001079D0" w:rsidP="001079D0">
      <w:pPr>
        <w:jc w:val="center"/>
        <w:rPr>
          <w:color w:val="000000"/>
          <w:sz w:val="28"/>
          <w:szCs w:val="28"/>
        </w:rPr>
      </w:pPr>
      <w:proofErr w:type="spellStart"/>
      <w:r w:rsidRPr="001079D0">
        <w:rPr>
          <w:color w:val="000000"/>
          <w:sz w:val="28"/>
          <w:szCs w:val="28"/>
        </w:rPr>
        <w:t>с.Кочетовка</w:t>
      </w:r>
      <w:proofErr w:type="spellEnd"/>
    </w:p>
    <w:p w:rsidR="00113BB3" w:rsidRPr="000A70FB" w:rsidRDefault="00113BB3" w:rsidP="001079D0">
      <w:pPr>
        <w:pStyle w:val="21"/>
        <w:tabs>
          <w:tab w:val="left" w:pos="9498"/>
        </w:tabs>
        <w:rPr>
          <w:b/>
          <w:color w:val="000000"/>
        </w:rPr>
      </w:pPr>
    </w:p>
    <w:p w:rsidR="000A70FB" w:rsidRPr="001079D0" w:rsidRDefault="001079D0" w:rsidP="000A70FB">
      <w:pPr>
        <w:pStyle w:val="21"/>
        <w:tabs>
          <w:tab w:val="left" w:pos="9498"/>
        </w:tabs>
        <w:jc w:val="center"/>
        <w:rPr>
          <w:color w:val="000000"/>
          <w:sz w:val="28"/>
          <w:szCs w:val="28"/>
        </w:rPr>
      </w:pPr>
      <w:r w:rsidRPr="001079D0">
        <w:rPr>
          <w:color w:val="000000"/>
          <w:sz w:val="28"/>
          <w:szCs w:val="28"/>
        </w:rPr>
        <w:t>от 06.04.</w:t>
      </w:r>
      <w:r w:rsidR="001C7C93" w:rsidRPr="001079D0">
        <w:rPr>
          <w:color w:val="000000"/>
          <w:sz w:val="28"/>
          <w:szCs w:val="28"/>
        </w:rPr>
        <w:t>2023</w:t>
      </w:r>
      <w:r w:rsidR="000A70FB" w:rsidRPr="001079D0">
        <w:rPr>
          <w:color w:val="000000"/>
          <w:sz w:val="28"/>
          <w:szCs w:val="28"/>
        </w:rPr>
        <w:t xml:space="preserve"> года                     </w:t>
      </w:r>
      <w:r w:rsidRPr="001079D0">
        <w:rPr>
          <w:color w:val="000000"/>
          <w:sz w:val="28"/>
          <w:szCs w:val="28"/>
        </w:rPr>
        <w:t xml:space="preserve">                                             </w:t>
      </w:r>
      <w:r w:rsidR="000A70FB" w:rsidRPr="001079D0">
        <w:rPr>
          <w:color w:val="000000"/>
          <w:sz w:val="28"/>
          <w:szCs w:val="28"/>
        </w:rPr>
        <w:t xml:space="preserve">                             </w:t>
      </w:r>
      <w:r w:rsidR="00AA28BD" w:rsidRPr="001079D0">
        <w:rPr>
          <w:color w:val="000000"/>
          <w:sz w:val="28"/>
          <w:szCs w:val="28"/>
        </w:rPr>
        <w:t xml:space="preserve">№ </w:t>
      </w:r>
      <w:r w:rsidRPr="001079D0">
        <w:rPr>
          <w:color w:val="000000"/>
          <w:sz w:val="28"/>
          <w:szCs w:val="28"/>
        </w:rPr>
        <w:t>39</w:t>
      </w:r>
    </w:p>
    <w:p w:rsidR="000A70FB" w:rsidRPr="001079D0" w:rsidRDefault="000A70FB" w:rsidP="000A70FB">
      <w:pPr>
        <w:pStyle w:val="21"/>
        <w:tabs>
          <w:tab w:val="left" w:pos="9498"/>
        </w:tabs>
        <w:jc w:val="center"/>
        <w:rPr>
          <w:color w:val="000000"/>
          <w:sz w:val="28"/>
          <w:szCs w:val="28"/>
        </w:rPr>
      </w:pPr>
    </w:p>
    <w:p w:rsidR="000A70FB" w:rsidRDefault="000A70FB" w:rsidP="000A70FB">
      <w:pPr>
        <w:pStyle w:val="21"/>
        <w:tabs>
          <w:tab w:val="left" w:pos="9498"/>
        </w:tabs>
        <w:jc w:val="center"/>
        <w:rPr>
          <w:b/>
          <w:color w:val="000000"/>
        </w:rPr>
      </w:pPr>
    </w:p>
    <w:p w:rsidR="00F962FA" w:rsidRPr="007F22D4" w:rsidRDefault="00B27DF6" w:rsidP="00DD6DB2">
      <w:pPr>
        <w:pStyle w:val="21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>
        <w:t>Об</w:t>
      </w:r>
      <w:r>
        <w:rPr>
          <w:rStyle w:val="ac"/>
          <w:rFonts w:ascii="Tahoma" w:hAnsi="Tahoma" w:cs="Tahoma"/>
          <w:color w:val="3B2D36"/>
          <w:szCs w:val="28"/>
        </w:rPr>
        <w:t xml:space="preserve"> </w:t>
      </w:r>
      <w:r w:rsidRPr="00500E90">
        <w:rPr>
          <w:rStyle w:val="ac"/>
          <w:color w:val="3B2D36"/>
          <w:szCs w:val="28"/>
        </w:rPr>
        <w:t xml:space="preserve">утверждении Порядка присвоения идентификационных номеров и присвоении идентификационных номеров автомобильным дорогам </w:t>
      </w:r>
      <w:r>
        <w:rPr>
          <w:rStyle w:val="ac"/>
          <w:color w:val="3B2D36"/>
          <w:szCs w:val="28"/>
        </w:rPr>
        <w:t xml:space="preserve">общего пользования </w:t>
      </w:r>
      <w:r w:rsidRPr="00500E90">
        <w:rPr>
          <w:rStyle w:val="ac"/>
          <w:color w:val="3B2D36"/>
          <w:szCs w:val="28"/>
        </w:rPr>
        <w:t>местного значения на территории</w:t>
      </w:r>
      <w:r>
        <w:rPr>
          <w:rStyle w:val="ac"/>
          <w:rFonts w:ascii="Tahoma" w:hAnsi="Tahoma" w:cs="Tahoma"/>
          <w:color w:val="3B2D36"/>
          <w:szCs w:val="28"/>
        </w:rPr>
        <w:t xml:space="preserve"> </w:t>
      </w:r>
      <w:r w:rsidR="00113BB3">
        <w:rPr>
          <w:b/>
          <w:color w:val="000000"/>
          <w:sz w:val="28"/>
          <w:szCs w:val="28"/>
        </w:rPr>
        <w:t>Кочетов</w:t>
      </w:r>
      <w:r w:rsidR="001C7C93">
        <w:rPr>
          <w:b/>
          <w:color w:val="000000"/>
          <w:sz w:val="28"/>
          <w:szCs w:val="28"/>
        </w:rPr>
        <w:t>ского</w:t>
      </w:r>
      <w:r w:rsidR="00F962FA" w:rsidRPr="007F22D4">
        <w:rPr>
          <w:b/>
          <w:color w:val="000000"/>
          <w:sz w:val="28"/>
          <w:szCs w:val="28"/>
        </w:rPr>
        <w:t xml:space="preserve"> сельс</w:t>
      </w:r>
      <w:r w:rsidR="00DD6DB2" w:rsidRPr="007F22D4">
        <w:rPr>
          <w:b/>
          <w:color w:val="000000"/>
          <w:sz w:val="28"/>
          <w:szCs w:val="28"/>
        </w:rPr>
        <w:t>кого поселения</w:t>
      </w:r>
      <w:r w:rsidR="006206E8" w:rsidRPr="007F22D4">
        <w:rPr>
          <w:b/>
          <w:color w:val="000000"/>
          <w:sz w:val="28"/>
          <w:szCs w:val="28"/>
        </w:rPr>
        <w:t xml:space="preserve"> </w:t>
      </w:r>
      <w:r w:rsidR="00113BB3">
        <w:rPr>
          <w:b/>
          <w:color w:val="000000"/>
          <w:sz w:val="28"/>
          <w:szCs w:val="28"/>
        </w:rPr>
        <w:t>Инсар</w:t>
      </w:r>
      <w:r w:rsidR="006206E8" w:rsidRPr="007F22D4">
        <w:rPr>
          <w:b/>
          <w:color w:val="000000"/>
          <w:sz w:val="28"/>
          <w:szCs w:val="28"/>
        </w:rPr>
        <w:t>ского муниципального района Республики Мордовия</w:t>
      </w: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</w:rPr>
      </w:pPr>
    </w:p>
    <w:p w:rsidR="00F962FA" w:rsidRPr="00B27DF6" w:rsidRDefault="00F962FA" w:rsidP="001079D0">
      <w:pPr>
        <w:pStyle w:val="21"/>
        <w:tabs>
          <w:tab w:val="left" w:pos="9498"/>
        </w:tabs>
        <w:jc w:val="both"/>
        <w:rPr>
          <w:rStyle w:val="a6"/>
          <w:sz w:val="28"/>
          <w:szCs w:val="28"/>
        </w:rPr>
      </w:pPr>
      <w:r w:rsidRPr="00B27DF6">
        <w:rPr>
          <w:color w:val="000000"/>
          <w:sz w:val="28"/>
          <w:szCs w:val="28"/>
        </w:rPr>
        <w:t xml:space="preserve">        </w:t>
      </w:r>
      <w:r w:rsidR="001079D0">
        <w:rPr>
          <w:color w:val="000000"/>
          <w:sz w:val="28"/>
          <w:szCs w:val="28"/>
        </w:rPr>
        <w:t xml:space="preserve">  </w:t>
      </w:r>
      <w:r w:rsidRPr="00B27DF6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Pr="00B27DF6">
        <w:rPr>
          <w:color w:val="000000"/>
          <w:sz w:val="28"/>
          <w:szCs w:val="28"/>
          <w:lang w:val="en-US"/>
        </w:rPr>
        <w:t>N</w:t>
      </w:r>
      <w:r w:rsidRPr="00B27DF6">
        <w:rPr>
          <w:color w:val="000000"/>
          <w:sz w:val="28"/>
          <w:szCs w:val="28"/>
        </w:rPr>
        <w:t xml:space="preserve"> 131-ФЗ «Об об</w:t>
      </w:r>
      <w:r w:rsidRPr="00B27DF6">
        <w:rPr>
          <w:rStyle w:val="12"/>
          <w:sz w:val="28"/>
          <w:szCs w:val="28"/>
        </w:rPr>
        <w:t>щи</w:t>
      </w:r>
      <w:r w:rsidRPr="00B27DF6">
        <w:rPr>
          <w:color w:val="000000"/>
          <w:sz w:val="28"/>
          <w:szCs w:val="28"/>
        </w:rPr>
        <w:t xml:space="preserve">х принципах организации местного самоуправления в Российской Федерации», Федеральным законом от 08.11.2007 </w:t>
      </w:r>
      <w:r w:rsidRPr="00B27DF6">
        <w:rPr>
          <w:color w:val="000000"/>
          <w:sz w:val="28"/>
          <w:szCs w:val="28"/>
          <w:lang w:val="en-US"/>
        </w:rPr>
        <w:t>N</w:t>
      </w:r>
      <w:r w:rsidRPr="00B27DF6">
        <w:rPr>
          <w:color w:val="000000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</w:t>
      </w:r>
      <w:r w:rsidR="006206E8" w:rsidRPr="00B27DF6">
        <w:rPr>
          <w:color w:val="000000"/>
          <w:sz w:val="28"/>
          <w:szCs w:val="28"/>
        </w:rPr>
        <w:t>7 №16</w:t>
      </w:r>
      <w:r w:rsidRPr="00B27DF6">
        <w:rPr>
          <w:color w:val="000000"/>
          <w:sz w:val="28"/>
          <w:szCs w:val="28"/>
        </w:rPr>
        <w:t>,</w:t>
      </w:r>
      <w:r w:rsidR="006206E8" w:rsidRPr="00B27DF6">
        <w:rPr>
          <w:color w:val="000000"/>
          <w:sz w:val="28"/>
          <w:szCs w:val="28"/>
        </w:rPr>
        <w:t xml:space="preserve"> с целью осуществления дорожной деятельности в отношении автомобильных дорог местного значения, администрация </w:t>
      </w:r>
      <w:r w:rsidR="00113BB3" w:rsidRPr="00B27DF6">
        <w:rPr>
          <w:color w:val="000000"/>
          <w:sz w:val="28"/>
          <w:szCs w:val="28"/>
        </w:rPr>
        <w:t>Кочетов</w:t>
      </w:r>
      <w:r w:rsidR="001C7C93" w:rsidRPr="00B27DF6">
        <w:rPr>
          <w:color w:val="000000"/>
          <w:sz w:val="28"/>
          <w:szCs w:val="28"/>
        </w:rPr>
        <w:t>ского</w:t>
      </w:r>
      <w:r w:rsidR="006206E8" w:rsidRPr="00B27DF6">
        <w:rPr>
          <w:color w:val="000000"/>
          <w:sz w:val="28"/>
          <w:szCs w:val="28"/>
        </w:rPr>
        <w:t xml:space="preserve"> сельского поселения </w:t>
      </w:r>
      <w:r w:rsidR="00113BB3" w:rsidRPr="00B27DF6">
        <w:rPr>
          <w:color w:val="000000"/>
          <w:sz w:val="28"/>
          <w:szCs w:val="28"/>
        </w:rPr>
        <w:t>Инсар</w:t>
      </w:r>
      <w:r w:rsidR="006206E8" w:rsidRPr="00B27DF6">
        <w:rPr>
          <w:color w:val="000000"/>
          <w:sz w:val="28"/>
          <w:szCs w:val="28"/>
        </w:rPr>
        <w:t>ского муниципального района Республики Мордовия постановляет:</w:t>
      </w:r>
    </w:p>
    <w:p w:rsidR="00F962FA" w:rsidRPr="007F22D4" w:rsidRDefault="00F962FA" w:rsidP="001079D0">
      <w:pPr>
        <w:pStyle w:val="21"/>
        <w:tabs>
          <w:tab w:val="left" w:pos="9498"/>
        </w:tabs>
        <w:jc w:val="both"/>
        <w:rPr>
          <w:sz w:val="24"/>
          <w:szCs w:val="24"/>
        </w:rPr>
      </w:pPr>
    </w:p>
    <w:p w:rsidR="00B27DF6" w:rsidRPr="00B27DF6" w:rsidRDefault="00B27DF6" w:rsidP="001079D0">
      <w:pPr>
        <w:jc w:val="both"/>
        <w:rPr>
          <w:color w:val="000000"/>
          <w:sz w:val="28"/>
          <w:szCs w:val="28"/>
        </w:rPr>
      </w:pPr>
      <w:r w:rsidRPr="00B27DF6">
        <w:rPr>
          <w:sz w:val="28"/>
          <w:szCs w:val="28"/>
        </w:rPr>
        <w:t> </w:t>
      </w:r>
      <w:r w:rsidR="001079D0">
        <w:rPr>
          <w:sz w:val="28"/>
          <w:szCs w:val="28"/>
        </w:rPr>
        <w:t xml:space="preserve">  </w:t>
      </w:r>
      <w:r w:rsidRPr="00B27DF6">
        <w:rPr>
          <w:sz w:val="28"/>
          <w:szCs w:val="28"/>
        </w:rPr>
        <w:t xml:space="preserve">1. Утвердить Порядок присвоения идентификационных номеров автомобильным дорогам общего пользования местного значения на территории </w:t>
      </w:r>
      <w:r w:rsidRPr="00B27DF6">
        <w:rPr>
          <w:color w:val="000000"/>
          <w:sz w:val="28"/>
          <w:szCs w:val="28"/>
        </w:rPr>
        <w:t xml:space="preserve">Кочетовского сельского поселения Инсарского муниципального района Республики Мордовия </w:t>
      </w:r>
      <w:r w:rsidRPr="00B27DF6">
        <w:rPr>
          <w:sz w:val="28"/>
          <w:szCs w:val="28"/>
        </w:rPr>
        <w:t>согласно Приложению № 1.</w:t>
      </w:r>
    </w:p>
    <w:p w:rsidR="00B27DF6" w:rsidRPr="00B27DF6" w:rsidRDefault="001079D0" w:rsidP="001079D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7DF6" w:rsidRPr="00B27DF6">
        <w:rPr>
          <w:sz w:val="28"/>
          <w:szCs w:val="28"/>
        </w:rPr>
        <w:t xml:space="preserve"> 2. Присвоить автомобильным дорогам общего пользования местного значения на территории </w:t>
      </w:r>
      <w:r w:rsidR="009F7E03" w:rsidRPr="00B27DF6">
        <w:rPr>
          <w:color w:val="000000"/>
          <w:sz w:val="28"/>
          <w:szCs w:val="28"/>
        </w:rPr>
        <w:t>Кочетовского сельского поселения Инсарского муниципального района Республики Мордовия</w:t>
      </w:r>
      <w:r w:rsidR="00B27DF6" w:rsidRPr="00B27DF6">
        <w:rPr>
          <w:sz w:val="28"/>
          <w:szCs w:val="28"/>
        </w:rPr>
        <w:t xml:space="preserve"> идентификационные номера согласно Приложению № 2.</w:t>
      </w:r>
    </w:p>
    <w:p w:rsidR="00B27DF6" w:rsidRPr="001079D0" w:rsidRDefault="00B27DF6" w:rsidP="001079D0">
      <w:pPr>
        <w:jc w:val="both"/>
        <w:rPr>
          <w:bCs/>
          <w:sz w:val="28"/>
          <w:szCs w:val="28"/>
        </w:rPr>
      </w:pPr>
      <w:r w:rsidRPr="00B27DF6">
        <w:rPr>
          <w:sz w:val="28"/>
          <w:szCs w:val="28"/>
        </w:rPr>
        <w:t> </w:t>
      </w:r>
      <w:r w:rsidR="001079D0">
        <w:rPr>
          <w:sz w:val="28"/>
          <w:szCs w:val="28"/>
        </w:rPr>
        <w:t xml:space="preserve">    </w:t>
      </w:r>
      <w:r w:rsidRPr="00B27DF6">
        <w:rPr>
          <w:sz w:val="28"/>
          <w:szCs w:val="28"/>
        </w:rPr>
        <w:t xml:space="preserve">3. Разместить </w:t>
      </w:r>
      <w:r w:rsidRPr="00B27DF6">
        <w:rPr>
          <w:bCs/>
          <w:sz w:val="28"/>
          <w:szCs w:val="28"/>
        </w:rPr>
        <w:t xml:space="preserve">на официальном сайте </w:t>
      </w:r>
      <w:r w:rsidR="009F7E03" w:rsidRPr="00B27DF6">
        <w:rPr>
          <w:color w:val="000000"/>
          <w:sz w:val="28"/>
          <w:szCs w:val="28"/>
        </w:rPr>
        <w:t xml:space="preserve">Кочетовского сельского поселения Инсарского муниципального района Республики Мордовия </w:t>
      </w:r>
      <w:r w:rsidR="009F7E03">
        <w:rPr>
          <w:bCs/>
          <w:sz w:val="28"/>
          <w:szCs w:val="28"/>
        </w:rPr>
        <w:t>по адресу:</w:t>
      </w:r>
      <w:r w:rsidR="009F7E03" w:rsidRPr="009F7E03">
        <w:rPr>
          <w:rFonts w:ascii="Montserrat" w:hAnsi="Montserrat"/>
          <w:b/>
          <w:bCs/>
          <w:color w:val="273350"/>
          <w:sz w:val="19"/>
          <w:szCs w:val="19"/>
          <w:shd w:val="clear" w:color="auto" w:fill="FFFFFF"/>
        </w:rPr>
        <w:t xml:space="preserve"> </w:t>
      </w:r>
      <w:r w:rsidR="009F7E03" w:rsidRPr="001079D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https://kochetovskoe-r13.gosweb.gosuslugi.ru</w:t>
      </w:r>
    </w:p>
    <w:p w:rsidR="00B27DF6" w:rsidRPr="00B27DF6" w:rsidRDefault="00B27DF6" w:rsidP="001079D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7DF6">
        <w:rPr>
          <w:bCs/>
          <w:sz w:val="28"/>
          <w:szCs w:val="28"/>
        </w:rPr>
        <w:t>4.</w:t>
      </w:r>
      <w:r w:rsidR="009F7E03">
        <w:rPr>
          <w:bCs/>
          <w:sz w:val="28"/>
          <w:szCs w:val="28"/>
        </w:rPr>
        <w:t xml:space="preserve"> </w:t>
      </w:r>
      <w:r w:rsidRPr="00B27DF6">
        <w:rPr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Pr="00B27DF6">
        <w:rPr>
          <w:bCs/>
          <w:sz w:val="28"/>
          <w:szCs w:val="28"/>
        </w:rPr>
        <w:t>с  даты</w:t>
      </w:r>
      <w:proofErr w:type="gramEnd"/>
      <w:r w:rsidRPr="00B27DF6">
        <w:rPr>
          <w:bCs/>
          <w:sz w:val="28"/>
          <w:szCs w:val="28"/>
        </w:rPr>
        <w:t xml:space="preserve"> </w:t>
      </w:r>
      <w:r w:rsidR="009F7E03">
        <w:rPr>
          <w:bCs/>
          <w:sz w:val="28"/>
          <w:szCs w:val="28"/>
        </w:rPr>
        <w:t xml:space="preserve">его </w:t>
      </w:r>
      <w:r w:rsidRPr="00B27DF6">
        <w:rPr>
          <w:bCs/>
          <w:sz w:val="28"/>
          <w:szCs w:val="28"/>
        </w:rPr>
        <w:t xml:space="preserve"> принятия.</w:t>
      </w:r>
    </w:p>
    <w:p w:rsidR="00B27DF6" w:rsidRPr="00B27DF6" w:rsidRDefault="00B27DF6" w:rsidP="001079D0">
      <w:pPr>
        <w:jc w:val="both"/>
        <w:rPr>
          <w:color w:val="000000"/>
          <w:sz w:val="28"/>
          <w:szCs w:val="28"/>
        </w:rPr>
      </w:pPr>
      <w:r w:rsidRPr="00B27DF6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806A71" w:rsidRPr="00B27DF6" w:rsidRDefault="00806A71" w:rsidP="001079D0">
      <w:pPr>
        <w:pStyle w:val="21"/>
        <w:tabs>
          <w:tab w:val="left" w:pos="395"/>
          <w:tab w:val="left" w:pos="9498"/>
        </w:tabs>
        <w:jc w:val="both"/>
        <w:rPr>
          <w:sz w:val="28"/>
          <w:szCs w:val="28"/>
        </w:rPr>
      </w:pPr>
    </w:p>
    <w:p w:rsidR="00806A71" w:rsidRDefault="00806A71" w:rsidP="00806A71">
      <w:pPr>
        <w:pStyle w:val="21"/>
        <w:tabs>
          <w:tab w:val="left" w:pos="395"/>
          <w:tab w:val="left" w:pos="9498"/>
        </w:tabs>
        <w:jc w:val="both"/>
        <w:rPr>
          <w:sz w:val="24"/>
          <w:szCs w:val="24"/>
        </w:rPr>
      </w:pPr>
    </w:p>
    <w:p w:rsidR="00806A71" w:rsidRPr="00806A71" w:rsidRDefault="00806A71" w:rsidP="00806A71">
      <w:pPr>
        <w:pStyle w:val="21"/>
        <w:tabs>
          <w:tab w:val="left" w:pos="395"/>
          <w:tab w:val="left" w:pos="9498"/>
        </w:tabs>
        <w:jc w:val="both"/>
        <w:rPr>
          <w:color w:val="000000"/>
          <w:sz w:val="24"/>
          <w:szCs w:val="24"/>
        </w:rPr>
      </w:pPr>
    </w:p>
    <w:p w:rsidR="00F962FA" w:rsidRPr="009F7E03" w:rsidRDefault="007F22D4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8"/>
          <w:szCs w:val="28"/>
        </w:rPr>
      </w:pPr>
      <w:r w:rsidRPr="009F7E03">
        <w:rPr>
          <w:color w:val="000000"/>
          <w:sz w:val="28"/>
          <w:szCs w:val="28"/>
        </w:rPr>
        <w:t xml:space="preserve">Глава </w:t>
      </w:r>
      <w:r w:rsidR="00113BB3" w:rsidRPr="009F7E03">
        <w:rPr>
          <w:color w:val="000000"/>
          <w:sz w:val="28"/>
          <w:szCs w:val="28"/>
        </w:rPr>
        <w:t>Кочетов</w:t>
      </w:r>
      <w:r w:rsidR="001C7C93" w:rsidRPr="009F7E03">
        <w:rPr>
          <w:color w:val="000000"/>
          <w:sz w:val="28"/>
          <w:szCs w:val="28"/>
        </w:rPr>
        <w:t>ского</w:t>
      </w:r>
      <w:r w:rsidRPr="009F7E03">
        <w:rPr>
          <w:color w:val="000000"/>
          <w:sz w:val="28"/>
          <w:szCs w:val="28"/>
        </w:rPr>
        <w:t xml:space="preserve"> сельского поселения</w:t>
      </w:r>
      <w:r w:rsidR="009F7E03">
        <w:rPr>
          <w:color w:val="000000"/>
          <w:sz w:val="28"/>
          <w:szCs w:val="28"/>
        </w:rPr>
        <w:t xml:space="preserve">                          </w:t>
      </w:r>
      <w:r w:rsidR="00113BB3" w:rsidRPr="009F7E03">
        <w:rPr>
          <w:color w:val="000000"/>
          <w:sz w:val="28"/>
          <w:szCs w:val="28"/>
        </w:rPr>
        <w:t xml:space="preserve">         </w:t>
      </w:r>
      <w:proofErr w:type="spellStart"/>
      <w:r w:rsidR="00113BB3" w:rsidRPr="009F7E03">
        <w:rPr>
          <w:color w:val="000000"/>
          <w:sz w:val="28"/>
          <w:szCs w:val="28"/>
        </w:rPr>
        <w:t>Т.В.Бакулина</w:t>
      </w:r>
      <w:proofErr w:type="spellEnd"/>
    </w:p>
    <w:p w:rsidR="00F962FA" w:rsidRPr="009F7E03" w:rsidRDefault="00F962FA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8"/>
          <w:szCs w:val="28"/>
        </w:rPr>
      </w:pPr>
    </w:p>
    <w:p w:rsidR="00F962FA" w:rsidRDefault="00F962FA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0"/>
          <w:szCs w:val="20"/>
        </w:rPr>
      </w:pPr>
    </w:p>
    <w:p w:rsidR="00113BB3" w:rsidRDefault="00113BB3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0"/>
          <w:szCs w:val="20"/>
        </w:rPr>
      </w:pPr>
    </w:p>
    <w:p w:rsidR="001079D0" w:rsidRDefault="001079D0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0"/>
          <w:szCs w:val="20"/>
        </w:rPr>
      </w:pPr>
    </w:p>
    <w:p w:rsidR="00F962FA" w:rsidRDefault="00F962FA">
      <w:pPr>
        <w:pStyle w:val="21"/>
        <w:tabs>
          <w:tab w:val="left" w:pos="9498"/>
        </w:tabs>
        <w:spacing w:line="100" w:lineRule="atLeast"/>
        <w:ind w:right="-143"/>
        <w:rPr>
          <w:color w:val="000000"/>
          <w:sz w:val="20"/>
          <w:szCs w:val="20"/>
        </w:rPr>
      </w:pPr>
    </w:p>
    <w:p w:rsidR="00F962FA" w:rsidRPr="00636907" w:rsidRDefault="007F22D4">
      <w:pPr>
        <w:pStyle w:val="21"/>
        <w:tabs>
          <w:tab w:val="left" w:pos="9498"/>
        </w:tabs>
        <w:spacing w:line="100" w:lineRule="atLeast"/>
        <w:ind w:left="5387" w:right="-143"/>
        <w:jc w:val="right"/>
        <w:rPr>
          <w:color w:val="000000"/>
          <w:sz w:val="24"/>
          <w:szCs w:val="24"/>
        </w:rPr>
      </w:pPr>
      <w:r w:rsidRPr="00636907">
        <w:rPr>
          <w:color w:val="000000"/>
          <w:sz w:val="24"/>
          <w:szCs w:val="24"/>
        </w:rPr>
        <w:lastRenderedPageBreak/>
        <w:t xml:space="preserve">Приложение </w:t>
      </w:r>
      <w:r w:rsidR="00F962FA" w:rsidRPr="00636907">
        <w:rPr>
          <w:color w:val="000000"/>
          <w:sz w:val="24"/>
          <w:szCs w:val="24"/>
        </w:rPr>
        <w:t xml:space="preserve"> 1</w:t>
      </w:r>
    </w:p>
    <w:p w:rsidR="007F22D4" w:rsidRPr="00636907" w:rsidRDefault="00636907">
      <w:pPr>
        <w:pStyle w:val="21"/>
        <w:spacing w:line="100" w:lineRule="atLeast"/>
        <w:ind w:left="6237" w:right="-1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</w:t>
      </w:r>
      <w:r w:rsidR="007F22D4" w:rsidRPr="00636907">
        <w:rPr>
          <w:color w:val="000000"/>
          <w:sz w:val="24"/>
          <w:szCs w:val="24"/>
        </w:rPr>
        <w:t xml:space="preserve">остановлению администрации   </w:t>
      </w:r>
    </w:p>
    <w:p w:rsidR="007F22D4" w:rsidRPr="00636907" w:rsidRDefault="009F7E03">
      <w:pPr>
        <w:pStyle w:val="21"/>
        <w:spacing w:line="100" w:lineRule="atLeast"/>
        <w:ind w:left="6237" w:right="-143"/>
        <w:jc w:val="right"/>
        <w:rPr>
          <w:sz w:val="24"/>
          <w:szCs w:val="24"/>
        </w:rPr>
      </w:pPr>
      <w:r>
        <w:rPr>
          <w:sz w:val="24"/>
          <w:szCs w:val="24"/>
        </w:rPr>
        <w:t>Кочетов</w:t>
      </w:r>
      <w:r w:rsidR="001C7C93">
        <w:rPr>
          <w:sz w:val="24"/>
          <w:szCs w:val="24"/>
        </w:rPr>
        <w:t>ского</w:t>
      </w:r>
      <w:r w:rsidR="007F22D4" w:rsidRPr="00636907">
        <w:rPr>
          <w:sz w:val="24"/>
          <w:szCs w:val="24"/>
        </w:rPr>
        <w:t xml:space="preserve"> сельского поселения  </w:t>
      </w:r>
    </w:p>
    <w:p w:rsidR="007F22D4" w:rsidRPr="00636907" w:rsidRDefault="00636907" w:rsidP="00636907">
      <w:pPr>
        <w:pStyle w:val="21"/>
        <w:spacing w:line="100" w:lineRule="atLeast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9F7E0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9F7E03">
        <w:rPr>
          <w:sz w:val="24"/>
          <w:szCs w:val="24"/>
        </w:rPr>
        <w:t>Инсар</w:t>
      </w:r>
      <w:r w:rsidR="007F22D4" w:rsidRPr="00636907">
        <w:rPr>
          <w:sz w:val="24"/>
          <w:szCs w:val="24"/>
        </w:rPr>
        <w:t>ского муниципального района</w:t>
      </w:r>
    </w:p>
    <w:p w:rsidR="007F22D4" w:rsidRPr="00636907" w:rsidRDefault="007F22D4">
      <w:pPr>
        <w:pStyle w:val="21"/>
        <w:spacing w:line="100" w:lineRule="atLeast"/>
        <w:ind w:left="6237" w:right="-143"/>
        <w:jc w:val="right"/>
        <w:rPr>
          <w:color w:val="000000"/>
          <w:sz w:val="24"/>
          <w:szCs w:val="24"/>
        </w:rPr>
      </w:pPr>
      <w:r w:rsidRPr="00636907">
        <w:rPr>
          <w:sz w:val="24"/>
          <w:szCs w:val="24"/>
        </w:rPr>
        <w:t>Республики Мордовия</w:t>
      </w:r>
      <w:r w:rsidR="00F962FA" w:rsidRPr="00636907">
        <w:rPr>
          <w:color w:val="000000"/>
          <w:sz w:val="24"/>
          <w:szCs w:val="24"/>
        </w:rPr>
        <w:t xml:space="preserve">               </w:t>
      </w:r>
    </w:p>
    <w:p w:rsidR="00F962FA" w:rsidRPr="00636907" w:rsidRDefault="009F7E03" w:rsidP="009F7E03">
      <w:pPr>
        <w:pStyle w:val="21"/>
        <w:spacing w:line="100" w:lineRule="atLeast"/>
        <w:ind w:left="6237"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gramStart"/>
      <w:r w:rsidR="007F22D4" w:rsidRPr="00636907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079D0">
        <w:rPr>
          <w:color w:val="000000"/>
          <w:sz w:val="24"/>
          <w:szCs w:val="24"/>
        </w:rPr>
        <w:t>06</w:t>
      </w:r>
      <w:proofErr w:type="gramEnd"/>
      <w:r w:rsidR="001079D0">
        <w:rPr>
          <w:color w:val="000000"/>
          <w:sz w:val="24"/>
          <w:szCs w:val="24"/>
        </w:rPr>
        <w:t>.04.</w:t>
      </w:r>
      <w:r w:rsidR="001C7C93">
        <w:rPr>
          <w:color w:val="000000"/>
          <w:sz w:val="24"/>
          <w:szCs w:val="24"/>
        </w:rPr>
        <w:t>2023г</w:t>
      </w:r>
      <w:r>
        <w:rPr>
          <w:color w:val="000000"/>
          <w:sz w:val="24"/>
          <w:szCs w:val="24"/>
        </w:rPr>
        <w:t xml:space="preserve"> </w:t>
      </w:r>
      <w:r w:rsidR="001C7C93">
        <w:rPr>
          <w:color w:val="000000"/>
          <w:sz w:val="24"/>
          <w:szCs w:val="24"/>
        </w:rPr>
        <w:t xml:space="preserve"> № </w:t>
      </w:r>
      <w:r w:rsidR="001079D0">
        <w:rPr>
          <w:color w:val="000000"/>
          <w:sz w:val="24"/>
          <w:szCs w:val="24"/>
        </w:rPr>
        <w:t>39</w:t>
      </w:r>
    </w:p>
    <w:p w:rsidR="007F22D4" w:rsidRPr="00636907" w:rsidRDefault="007F22D4">
      <w:pPr>
        <w:pStyle w:val="21"/>
        <w:spacing w:line="100" w:lineRule="atLeast"/>
        <w:ind w:left="6237" w:right="-143"/>
        <w:jc w:val="right"/>
        <w:rPr>
          <w:color w:val="000000"/>
          <w:sz w:val="24"/>
          <w:szCs w:val="24"/>
        </w:rPr>
      </w:pPr>
    </w:p>
    <w:p w:rsidR="007F22D4" w:rsidRDefault="007F22D4">
      <w:pPr>
        <w:pStyle w:val="21"/>
        <w:spacing w:line="100" w:lineRule="atLeast"/>
        <w:ind w:left="6237" w:right="-143"/>
        <w:jc w:val="right"/>
        <w:rPr>
          <w:color w:val="000000"/>
          <w:sz w:val="20"/>
          <w:szCs w:val="20"/>
        </w:rPr>
      </w:pPr>
    </w:p>
    <w:p w:rsidR="00F962FA" w:rsidRDefault="00F962FA">
      <w:pPr>
        <w:tabs>
          <w:tab w:val="left" w:pos="9498"/>
        </w:tabs>
        <w:spacing w:line="322" w:lineRule="exact"/>
        <w:jc w:val="both"/>
        <w:rPr>
          <w:color w:val="000000"/>
          <w:sz w:val="20"/>
          <w:szCs w:val="20"/>
        </w:rPr>
      </w:pPr>
    </w:p>
    <w:p w:rsidR="00F962FA" w:rsidRPr="00636907" w:rsidRDefault="007F22D4" w:rsidP="007F22D4">
      <w:pPr>
        <w:pStyle w:val="21"/>
        <w:tabs>
          <w:tab w:val="left" w:pos="9498"/>
        </w:tabs>
        <w:jc w:val="center"/>
        <w:rPr>
          <w:b/>
          <w:color w:val="000000"/>
          <w:sz w:val="24"/>
          <w:szCs w:val="24"/>
        </w:rPr>
      </w:pPr>
      <w:r w:rsidRPr="00636907">
        <w:rPr>
          <w:b/>
          <w:color w:val="000000"/>
          <w:sz w:val="24"/>
          <w:szCs w:val="24"/>
        </w:rPr>
        <w:t xml:space="preserve">Порядок присвоения идентификационных номеров автомобильным дорогам общего пользования  местного значения </w:t>
      </w:r>
      <w:r w:rsidR="009F7E03">
        <w:rPr>
          <w:b/>
          <w:color w:val="000000"/>
          <w:sz w:val="24"/>
          <w:szCs w:val="24"/>
        </w:rPr>
        <w:t>Кочетов</w:t>
      </w:r>
      <w:r w:rsidR="001C7C93">
        <w:rPr>
          <w:b/>
          <w:color w:val="000000"/>
          <w:sz w:val="24"/>
          <w:szCs w:val="24"/>
        </w:rPr>
        <w:t>ского</w:t>
      </w:r>
      <w:r w:rsidRPr="00636907">
        <w:rPr>
          <w:b/>
          <w:color w:val="000000"/>
          <w:sz w:val="24"/>
          <w:szCs w:val="24"/>
        </w:rPr>
        <w:t xml:space="preserve"> сельского поселения </w:t>
      </w:r>
      <w:r w:rsidR="009F7E03">
        <w:rPr>
          <w:b/>
          <w:color w:val="000000"/>
          <w:sz w:val="24"/>
          <w:szCs w:val="24"/>
        </w:rPr>
        <w:t>Инсар</w:t>
      </w:r>
      <w:r w:rsidRPr="00636907">
        <w:rPr>
          <w:b/>
          <w:color w:val="000000"/>
          <w:sz w:val="24"/>
          <w:szCs w:val="24"/>
        </w:rPr>
        <w:t>ского муниципального района Республики Мордовия</w:t>
      </w:r>
    </w:p>
    <w:p w:rsidR="007F22D4" w:rsidRDefault="007F22D4" w:rsidP="007F22D4">
      <w:pPr>
        <w:pStyle w:val="21"/>
        <w:tabs>
          <w:tab w:val="left" w:pos="9498"/>
        </w:tabs>
        <w:jc w:val="center"/>
        <w:rPr>
          <w:color w:val="FF0000"/>
          <w:sz w:val="24"/>
          <w:szCs w:val="24"/>
        </w:rPr>
      </w:pP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962FA" w:rsidRDefault="00F962FA">
      <w:pPr>
        <w:pStyle w:val="21"/>
        <w:tabs>
          <w:tab w:val="left" w:pos="9498"/>
        </w:tabs>
        <w:jc w:val="both"/>
        <w:rPr>
          <w:rStyle w:val="a6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  <w:sz w:val="24"/>
          <w:szCs w:val="24"/>
        </w:rPr>
      </w:pPr>
      <w:r>
        <w:rPr>
          <w:rStyle w:val="a6"/>
          <w:sz w:val="24"/>
          <w:szCs w:val="24"/>
        </w:rPr>
        <w:t xml:space="preserve">Первый разряд идентификационного номера </w:t>
      </w:r>
      <w:r>
        <w:rPr>
          <w:color w:val="000000"/>
          <w:sz w:val="24"/>
          <w:szCs w:val="24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F962FA" w:rsidRDefault="00F962FA">
      <w:pPr>
        <w:pStyle w:val="21"/>
        <w:tabs>
          <w:tab w:val="left" w:pos="9498"/>
        </w:tabs>
        <w:jc w:val="both"/>
        <w:rPr>
          <w:rStyle w:val="a6"/>
          <w:sz w:val="24"/>
          <w:szCs w:val="24"/>
        </w:rPr>
      </w:pPr>
      <w:r>
        <w:rPr>
          <w:color w:val="000000"/>
          <w:sz w:val="24"/>
          <w:szCs w:val="24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  <w:sz w:val="24"/>
          <w:szCs w:val="24"/>
        </w:rPr>
      </w:pPr>
      <w:r>
        <w:rPr>
          <w:rStyle w:val="a6"/>
          <w:sz w:val="24"/>
          <w:szCs w:val="24"/>
        </w:rPr>
        <w:t xml:space="preserve">Второй разряд идентификационного номера </w:t>
      </w:r>
      <w:r>
        <w:rPr>
          <w:color w:val="000000"/>
          <w:sz w:val="24"/>
          <w:szCs w:val="24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962FA" w:rsidRDefault="00F962FA">
      <w:pPr>
        <w:pStyle w:val="21"/>
        <w:tabs>
          <w:tab w:val="left" w:pos="9498"/>
        </w:tabs>
        <w:jc w:val="both"/>
        <w:rPr>
          <w:rStyle w:val="a6"/>
          <w:sz w:val="24"/>
          <w:szCs w:val="24"/>
        </w:rPr>
      </w:pPr>
      <w:r>
        <w:rPr>
          <w:color w:val="000000"/>
          <w:sz w:val="24"/>
          <w:szCs w:val="24"/>
        </w:rPr>
        <w:t>ОП - для автомобильной дороги общего пользования.</w:t>
      </w:r>
    </w:p>
    <w:p w:rsidR="00F962FA" w:rsidRDefault="00F962FA">
      <w:pPr>
        <w:pStyle w:val="21"/>
        <w:tabs>
          <w:tab w:val="left" w:pos="9498"/>
        </w:tabs>
        <w:jc w:val="both"/>
        <w:rPr>
          <w:color w:val="000000"/>
          <w:sz w:val="24"/>
          <w:szCs w:val="24"/>
        </w:rPr>
      </w:pPr>
      <w:r>
        <w:rPr>
          <w:rStyle w:val="a6"/>
          <w:sz w:val="24"/>
          <w:szCs w:val="24"/>
        </w:rPr>
        <w:t xml:space="preserve">Третий разряд идентификационного номера </w:t>
      </w:r>
      <w:r>
        <w:rPr>
          <w:color w:val="000000"/>
          <w:sz w:val="24"/>
          <w:szCs w:val="24"/>
        </w:rPr>
        <w:t>автомобильной дороги идентифицирует автомобильную дорогу по значению и состоит из двух букв:</w:t>
      </w:r>
    </w:p>
    <w:p w:rsidR="00F962FA" w:rsidRDefault="00F962FA">
      <w:pPr>
        <w:pStyle w:val="21"/>
        <w:tabs>
          <w:tab w:val="left" w:pos="9498"/>
        </w:tabs>
        <w:jc w:val="both"/>
        <w:rPr>
          <w:rStyle w:val="a6"/>
          <w:sz w:val="24"/>
          <w:szCs w:val="24"/>
        </w:rPr>
      </w:pPr>
      <w:r>
        <w:rPr>
          <w:color w:val="000000"/>
          <w:sz w:val="24"/>
          <w:szCs w:val="24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F962FA" w:rsidRDefault="00F962FA">
      <w:pPr>
        <w:tabs>
          <w:tab w:val="left" w:pos="9498"/>
        </w:tabs>
        <w:jc w:val="both"/>
      </w:pPr>
      <w:r>
        <w:rPr>
          <w:rStyle w:val="a6"/>
          <w:sz w:val="24"/>
          <w:szCs w:val="24"/>
        </w:rPr>
        <w:t xml:space="preserve">Четвертый разряд идентификационного номера </w:t>
      </w:r>
      <w:r>
        <w:rPr>
          <w:color w:val="000000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962FA" w:rsidRDefault="00F962FA">
      <w:pPr>
        <w:tabs>
          <w:tab w:val="left" w:pos="9498"/>
        </w:tabs>
        <w:jc w:val="both"/>
      </w:pPr>
    </w:p>
    <w:p w:rsidR="00F962FA" w:rsidRDefault="00F962FA">
      <w:pPr>
        <w:tabs>
          <w:tab w:val="left" w:pos="9498"/>
        </w:tabs>
        <w:jc w:val="both"/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rPr>
          <w:sz w:val="16"/>
          <w:szCs w:val="16"/>
        </w:rPr>
      </w:pPr>
    </w:p>
    <w:p w:rsidR="00F962FA" w:rsidRDefault="00F962FA">
      <w:pPr>
        <w:tabs>
          <w:tab w:val="left" w:pos="9498"/>
        </w:tabs>
        <w:spacing w:line="270" w:lineRule="exact"/>
        <w:ind w:left="851"/>
        <w:rPr>
          <w:color w:val="FF0000"/>
        </w:rPr>
      </w:pPr>
    </w:p>
    <w:p w:rsidR="00F962FA" w:rsidRDefault="00F962FA">
      <w:pPr>
        <w:pStyle w:val="21"/>
        <w:tabs>
          <w:tab w:val="left" w:pos="9498"/>
        </w:tabs>
        <w:spacing w:line="100" w:lineRule="atLeast"/>
        <w:ind w:left="851" w:right="-143"/>
        <w:rPr>
          <w:color w:val="000000"/>
          <w:sz w:val="20"/>
          <w:szCs w:val="20"/>
        </w:rPr>
      </w:pPr>
    </w:p>
    <w:p w:rsidR="00F962FA" w:rsidRDefault="00F962FA">
      <w:pPr>
        <w:sectPr w:rsidR="00F962FA">
          <w:pgSz w:w="11906" w:h="16838"/>
          <w:pgMar w:top="709" w:right="707" w:bottom="568" w:left="1276" w:header="720" w:footer="720" w:gutter="0"/>
          <w:cols w:space="720"/>
          <w:docGrid w:linePitch="360" w:charSpace="-6145"/>
        </w:sectPr>
      </w:pPr>
    </w:p>
    <w:p w:rsidR="007F22D4" w:rsidRPr="00636907" w:rsidRDefault="007F22D4" w:rsidP="007F22D4">
      <w:pPr>
        <w:jc w:val="right"/>
        <w:rPr>
          <w:color w:val="000000"/>
        </w:rPr>
      </w:pPr>
      <w:r w:rsidRPr="00636907">
        <w:rPr>
          <w:color w:val="000000"/>
        </w:rPr>
        <w:lastRenderedPageBreak/>
        <w:t>Приложение  2</w:t>
      </w:r>
    </w:p>
    <w:p w:rsidR="007F22D4" w:rsidRPr="00636907" w:rsidRDefault="007F22D4" w:rsidP="007F22D4">
      <w:pPr>
        <w:jc w:val="right"/>
        <w:rPr>
          <w:color w:val="000000"/>
        </w:rPr>
      </w:pPr>
      <w:r w:rsidRPr="00636907">
        <w:rPr>
          <w:color w:val="000000"/>
        </w:rPr>
        <w:t xml:space="preserve"> к Постановлению администрации   </w:t>
      </w:r>
    </w:p>
    <w:p w:rsidR="007F22D4" w:rsidRPr="00636907" w:rsidRDefault="009F7E03" w:rsidP="007F22D4">
      <w:pPr>
        <w:jc w:val="right"/>
        <w:rPr>
          <w:color w:val="000000"/>
        </w:rPr>
      </w:pPr>
      <w:r>
        <w:rPr>
          <w:color w:val="000000"/>
        </w:rPr>
        <w:t>Кочетов</w:t>
      </w:r>
      <w:r w:rsidR="001C7C93">
        <w:rPr>
          <w:color w:val="000000"/>
        </w:rPr>
        <w:t>ского</w:t>
      </w:r>
      <w:r w:rsidR="007F22D4" w:rsidRPr="00636907">
        <w:rPr>
          <w:color w:val="000000"/>
        </w:rPr>
        <w:t xml:space="preserve"> сельского поселения  </w:t>
      </w:r>
    </w:p>
    <w:p w:rsidR="007F22D4" w:rsidRPr="00636907" w:rsidRDefault="009F7E03" w:rsidP="007F22D4">
      <w:pPr>
        <w:jc w:val="right"/>
        <w:rPr>
          <w:color w:val="000000"/>
        </w:rPr>
      </w:pPr>
      <w:r>
        <w:rPr>
          <w:color w:val="000000"/>
        </w:rPr>
        <w:t>Инсар</w:t>
      </w:r>
      <w:r w:rsidR="007F22D4" w:rsidRPr="00636907">
        <w:rPr>
          <w:color w:val="000000"/>
        </w:rPr>
        <w:t>ского муниципального района</w:t>
      </w:r>
    </w:p>
    <w:p w:rsidR="007F22D4" w:rsidRPr="00636907" w:rsidRDefault="007F22D4" w:rsidP="007F22D4">
      <w:pPr>
        <w:jc w:val="right"/>
        <w:rPr>
          <w:color w:val="000000"/>
        </w:rPr>
      </w:pPr>
      <w:r w:rsidRPr="00636907">
        <w:rPr>
          <w:color w:val="000000"/>
        </w:rPr>
        <w:t xml:space="preserve">Республики Мордовия               </w:t>
      </w:r>
    </w:p>
    <w:p w:rsidR="001079D0" w:rsidRPr="00636907" w:rsidRDefault="001079D0" w:rsidP="001079D0">
      <w:pPr>
        <w:pStyle w:val="21"/>
        <w:spacing w:line="100" w:lineRule="atLeast"/>
        <w:ind w:left="6237"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bookmarkStart w:id="0" w:name="_GoBack"/>
      <w:bookmarkEnd w:id="0"/>
      <w:r w:rsidRPr="00636907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06.04.2023г  № 39</w:t>
      </w:r>
    </w:p>
    <w:p w:rsidR="007F22D4" w:rsidRDefault="007F22D4" w:rsidP="007F22D4">
      <w:pPr>
        <w:jc w:val="right"/>
        <w:rPr>
          <w:color w:val="000000"/>
          <w:sz w:val="20"/>
          <w:szCs w:val="20"/>
        </w:rPr>
      </w:pPr>
    </w:p>
    <w:p w:rsidR="007F22D4" w:rsidRPr="00636907" w:rsidRDefault="007F22D4" w:rsidP="007F22D4">
      <w:pPr>
        <w:jc w:val="right"/>
        <w:rPr>
          <w:color w:val="000000"/>
          <w:sz w:val="28"/>
          <w:szCs w:val="28"/>
        </w:rPr>
      </w:pPr>
    </w:p>
    <w:p w:rsidR="00507D6D" w:rsidRDefault="00507D6D" w:rsidP="00507D6D">
      <w:pPr>
        <w:jc w:val="center"/>
        <w:rPr>
          <w:b/>
        </w:rPr>
      </w:pPr>
      <w:r>
        <w:rPr>
          <w:b/>
        </w:rPr>
        <w:t xml:space="preserve">Перечень </w:t>
      </w:r>
    </w:p>
    <w:p w:rsidR="00507D6D" w:rsidRPr="00507D6D" w:rsidRDefault="00507D6D" w:rsidP="00507D6D">
      <w:pPr>
        <w:jc w:val="center"/>
        <w:rPr>
          <w:b/>
          <w:color w:val="000000"/>
        </w:rPr>
      </w:pPr>
      <w:r>
        <w:rPr>
          <w:b/>
        </w:rPr>
        <w:t>идентификационных номеров а</w:t>
      </w:r>
      <w:r w:rsidRPr="00500E90">
        <w:rPr>
          <w:b/>
        </w:rPr>
        <w:t>втомобильны</w:t>
      </w:r>
      <w:r>
        <w:rPr>
          <w:b/>
        </w:rPr>
        <w:t>х</w:t>
      </w:r>
      <w:r w:rsidRPr="00500E90">
        <w:rPr>
          <w:b/>
        </w:rPr>
        <w:t xml:space="preserve"> дорог общего пользования местного значения на территории </w:t>
      </w:r>
      <w:r>
        <w:rPr>
          <w:b/>
        </w:rPr>
        <w:t>Кочетовс</w:t>
      </w:r>
      <w:r w:rsidRPr="00500E90">
        <w:rPr>
          <w:b/>
        </w:rPr>
        <w:t xml:space="preserve">кого сельского поселения </w:t>
      </w:r>
      <w:r w:rsidRPr="00507D6D">
        <w:rPr>
          <w:b/>
          <w:color w:val="000000"/>
        </w:rPr>
        <w:t>Инсарского муниципального района</w:t>
      </w:r>
      <w:r>
        <w:rPr>
          <w:b/>
          <w:color w:val="000000"/>
        </w:rPr>
        <w:t xml:space="preserve"> </w:t>
      </w:r>
      <w:r w:rsidRPr="00507D6D">
        <w:rPr>
          <w:b/>
          <w:color w:val="000000"/>
        </w:rPr>
        <w:t>Республики Мордовия</w:t>
      </w:r>
    </w:p>
    <w:p w:rsidR="00507D6D" w:rsidRDefault="00507D6D" w:rsidP="00507D6D">
      <w:pPr>
        <w:jc w:val="center"/>
        <w:rPr>
          <w:b/>
        </w:rPr>
      </w:pPr>
    </w:p>
    <w:p w:rsidR="00FB756B" w:rsidRDefault="00FB756B">
      <w:pPr>
        <w:rPr>
          <w:b/>
        </w:rPr>
      </w:pPr>
    </w:p>
    <w:p w:rsidR="00F962FA" w:rsidRPr="00127A24" w:rsidRDefault="00F962FA">
      <w:pPr>
        <w:rPr>
          <w:b/>
        </w:rPr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2375"/>
        <w:gridCol w:w="1843"/>
        <w:gridCol w:w="1984"/>
        <w:gridCol w:w="3010"/>
      </w:tblGrid>
      <w:tr w:rsidR="00507D6D" w:rsidTr="00507D6D">
        <w:tc>
          <w:tcPr>
            <w:tcW w:w="852" w:type="dxa"/>
          </w:tcPr>
          <w:p w:rsidR="00507D6D" w:rsidRDefault="00507D6D" w:rsidP="003C01E0">
            <w:r>
              <w:t>№</w:t>
            </w:r>
          </w:p>
          <w:p w:rsidR="00507D6D" w:rsidRPr="00CE64D2" w:rsidRDefault="00507D6D" w:rsidP="003C01E0">
            <w:r>
              <w:t>п/п</w:t>
            </w:r>
          </w:p>
        </w:tc>
        <w:tc>
          <w:tcPr>
            <w:tcW w:w="2375" w:type="dxa"/>
          </w:tcPr>
          <w:p w:rsidR="00507D6D" w:rsidRDefault="00507D6D" w:rsidP="003C01E0">
            <w:r w:rsidRPr="00CE64D2">
              <w:t>Наименование</w:t>
            </w:r>
          </w:p>
          <w:p w:rsidR="00507D6D" w:rsidRPr="00CE64D2" w:rsidRDefault="00507D6D" w:rsidP="003C01E0">
            <w:pPr>
              <w:ind w:firstLine="26"/>
            </w:pPr>
            <w:r w:rsidRPr="00CE64D2">
              <w:t>автомобильные дороги</w:t>
            </w:r>
          </w:p>
        </w:tc>
        <w:tc>
          <w:tcPr>
            <w:tcW w:w="1843" w:type="dxa"/>
          </w:tcPr>
          <w:p w:rsidR="00507D6D" w:rsidRPr="00CE64D2" w:rsidRDefault="00507D6D" w:rsidP="003C01E0">
            <w:r w:rsidRPr="00CE64D2">
              <w:t>Протяженность в границах поселения, км</w:t>
            </w:r>
          </w:p>
        </w:tc>
        <w:tc>
          <w:tcPr>
            <w:tcW w:w="1984" w:type="dxa"/>
          </w:tcPr>
          <w:p w:rsidR="00507D6D" w:rsidRDefault="00507D6D" w:rsidP="003C01E0">
            <w:r w:rsidRPr="00CE64D2">
              <w:t xml:space="preserve">Краткая </w:t>
            </w:r>
          </w:p>
          <w:p w:rsidR="00507D6D" w:rsidRDefault="00507D6D" w:rsidP="003C01E0">
            <w:r>
              <w:t>х</w:t>
            </w:r>
            <w:r w:rsidRPr="00CE64D2">
              <w:t>арактеристика</w:t>
            </w:r>
          </w:p>
          <w:p w:rsidR="00507D6D" w:rsidRDefault="00507D6D" w:rsidP="003C01E0">
            <w:r w:rsidRPr="00CE64D2">
              <w:t xml:space="preserve"> дороги</w:t>
            </w:r>
            <w:r>
              <w:t xml:space="preserve">, вид </w:t>
            </w:r>
          </w:p>
          <w:p w:rsidR="00507D6D" w:rsidRPr="00CE64D2" w:rsidRDefault="00507D6D" w:rsidP="003C01E0">
            <w:r>
              <w:t>покрытия</w:t>
            </w:r>
          </w:p>
        </w:tc>
        <w:tc>
          <w:tcPr>
            <w:tcW w:w="3010" w:type="dxa"/>
          </w:tcPr>
          <w:p w:rsidR="00507D6D" w:rsidRPr="00C76136" w:rsidRDefault="00507D6D" w:rsidP="003C01E0">
            <w:pPr>
              <w:jc w:val="center"/>
            </w:pPr>
            <w:r w:rsidRPr="00C76136">
              <w:t>Идентификационный номер</w:t>
            </w:r>
            <w:r>
              <w:t xml:space="preserve"> автомобильной дороги</w:t>
            </w:r>
          </w:p>
        </w:tc>
      </w:tr>
      <w:tr w:rsidR="00DC6AB0" w:rsidTr="006428EA">
        <w:tc>
          <w:tcPr>
            <w:tcW w:w="852" w:type="dxa"/>
            <w:vAlign w:val="center"/>
          </w:tcPr>
          <w:p w:rsidR="00DC6AB0" w:rsidRPr="00224223" w:rsidRDefault="00DC6AB0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DC6AB0" w:rsidRPr="003D4403" w:rsidRDefault="003D4403" w:rsidP="003D440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D440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с.</w:t>
            </w:r>
            <w:r w:rsidR="00DC6AB0" w:rsidRPr="003D440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Казеевка </w:t>
            </w:r>
          </w:p>
        </w:tc>
        <w:tc>
          <w:tcPr>
            <w:tcW w:w="1843" w:type="dxa"/>
            <w:vAlign w:val="center"/>
          </w:tcPr>
          <w:p w:rsidR="00DC6AB0" w:rsidRDefault="00DC6AB0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C6AB0" w:rsidRDefault="00DC6AB0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DC6AB0" w:rsidRPr="006F0160" w:rsidRDefault="00DC6AB0" w:rsidP="00127416"/>
        </w:tc>
      </w:tr>
      <w:tr w:rsidR="00AA10B5" w:rsidTr="00A34F5F">
        <w:tc>
          <w:tcPr>
            <w:tcW w:w="852" w:type="dxa"/>
          </w:tcPr>
          <w:p w:rsidR="00AA10B5" w:rsidRDefault="00AA10B5" w:rsidP="00AA10B5">
            <w:pPr>
              <w:pStyle w:val="af5"/>
              <w:numPr>
                <w:ilvl w:val="0"/>
                <w:numId w:val="22"/>
              </w:numPr>
            </w:pPr>
          </w:p>
        </w:tc>
        <w:tc>
          <w:tcPr>
            <w:tcW w:w="2375" w:type="dxa"/>
          </w:tcPr>
          <w:p w:rsidR="00AA10B5" w:rsidRDefault="00AA10B5"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с.Казеевка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с.Арбузовка</w:t>
            </w:r>
            <w:proofErr w:type="spellEnd"/>
          </w:p>
        </w:tc>
        <w:tc>
          <w:tcPr>
            <w:tcW w:w="1843" w:type="dxa"/>
          </w:tcPr>
          <w:p w:rsidR="00AA10B5" w:rsidRDefault="00AA10B5" w:rsidP="00AA10B5">
            <w:pPr>
              <w:jc w:val="center"/>
            </w:pPr>
            <w:r>
              <w:t>3,8</w:t>
            </w:r>
          </w:p>
        </w:tc>
        <w:tc>
          <w:tcPr>
            <w:tcW w:w="1984" w:type="dxa"/>
          </w:tcPr>
          <w:p w:rsidR="00AA10B5" w:rsidRDefault="00AA10B5"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          </w:t>
            </w:r>
            <w:r w:rsidRPr="00C728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127416">
            <w:r>
              <w:t>89 624 424 ОП МП-001</w:t>
            </w:r>
          </w:p>
        </w:tc>
      </w:tr>
      <w:tr w:rsidR="0070547A" w:rsidTr="005C77F1">
        <w:trPr>
          <w:trHeight w:val="552"/>
        </w:trPr>
        <w:tc>
          <w:tcPr>
            <w:tcW w:w="852" w:type="dxa"/>
            <w:vAlign w:val="center"/>
          </w:tcPr>
          <w:p w:rsidR="0070547A" w:rsidRPr="00AA10B5" w:rsidRDefault="0070547A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ул.Старая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Казеевка,</w:t>
            </w:r>
          </w:p>
          <w:p w:rsidR="0070547A" w:rsidRDefault="0070547A" w:rsidP="006529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  <w:p w:rsidR="0070547A" w:rsidRDefault="0070547A" w:rsidP="009641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бетон</w:t>
            </w:r>
          </w:p>
          <w:p w:rsidR="0070547A" w:rsidRDefault="0070547A" w:rsidP="003166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70547A" w:rsidRDefault="0070547A" w:rsidP="00AA10B5">
            <w:r>
              <w:t>89 624 424 ОП МП-002</w:t>
            </w:r>
          </w:p>
          <w:p w:rsidR="0070547A" w:rsidRDefault="0070547A" w:rsidP="00AA10B5"/>
        </w:tc>
      </w:tr>
      <w:tr w:rsidR="0070547A" w:rsidTr="00683B2B">
        <w:trPr>
          <w:trHeight w:val="562"/>
        </w:trPr>
        <w:tc>
          <w:tcPr>
            <w:tcW w:w="852" w:type="dxa"/>
            <w:vAlign w:val="center"/>
          </w:tcPr>
          <w:p w:rsidR="0070547A" w:rsidRPr="00AA10B5" w:rsidRDefault="0070547A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ул.Новая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Казеевка </w:t>
            </w:r>
          </w:p>
          <w:p w:rsidR="0070547A" w:rsidRDefault="0070547A" w:rsidP="008C17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  <w:p w:rsidR="0070547A" w:rsidRDefault="0070547A" w:rsidP="00AB46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84" w:type="dxa"/>
            <w:vAlign w:val="center"/>
          </w:tcPr>
          <w:p w:rsidR="0070547A" w:rsidRDefault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</w:t>
            </w:r>
          </w:p>
          <w:p w:rsidR="0070547A" w:rsidRDefault="0070547A" w:rsidP="003A5C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70547A" w:rsidRDefault="0070547A" w:rsidP="00AA10B5">
            <w:r>
              <w:t>89 624 424 ОП МП-003</w:t>
            </w:r>
          </w:p>
          <w:p w:rsidR="0070547A" w:rsidRDefault="0070547A" w:rsidP="00AA10B5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Подъезд к пруду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МП-00</w:t>
            </w:r>
            <w:r w:rsidR="0070547A">
              <w:t>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Подъезд к животноводческому комплексу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МП-00</w:t>
            </w:r>
            <w:r w:rsidR="0070547A">
              <w:t>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Подъезд к кладбищу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МП-00</w:t>
            </w:r>
            <w:r w:rsidR="0070547A">
              <w:t>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AA10B5">
            <w:pPr>
              <w:pStyle w:val="af5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Подъезд к водонапорной башне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МП-00</w:t>
            </w:r>
            <w:r w:rsidR="0070547A">
              <w:t>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с. Кочетовка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224223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  <w:r w:rsid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Ленина 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70547A">
              <w:t>08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224223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Молодежная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09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224223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Колхозная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МП-01</w:t>
            </w:r>
            <w:r w:rsidR="0070547A">
              <w:t>0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224223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Асташкина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F458A8">
              <w:t>1</w:t>
            </w:r>
            <w:r w:rsidR="0070547A">
              <w:t>1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Школьная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F458A8">
              <w:t>1</w:t>
            </w:r>
            <w:r w:rsidR="0070547A">
              <w:t>2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ул.Пролетарская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 -1,0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 – 0,28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 - 0,32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F458A8">
              <w:t>1</w:t>
            </w:r>
            <w:r w:rsidR="0070547A">
              <w:t>3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 –0,45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 – 0,25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F458A8">
              <w:t>1</w:t>
            </w:r>
            <w:r w:rsidR="0070547A">
              <w:t>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мастерских ИП «Асташкин» до животноводческих помещений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15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ул. Пролетарская до кладбищ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70547A">
              <w:t>16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с.Арбузовка</w:t>
            </w:r>
            <w:proofErr w:type="spellEnd"/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Ленина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 –0,97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 – 1,09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 –0,440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70547A">
              <w:t>17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основной дороги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Инсар-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Арбузовка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до животноводческих помещений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0,3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18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19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основной дороги Инсар-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Арбузовка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до складов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70547A">
              <w:t>19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Подъезд к кладбищу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20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д. Русское Яндовище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Pr="006F0160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основной дороги Инсар-Кочетовка до д. Русское Яндовище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21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ул.Советская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70547A">
            <w:r>
              <w:t>89 624 424 ОП МП-0</w:t>
            </w:r>
            <w:r w:rsidR="0070547A">
              <w:t>22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Подъезд к кладбищу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Подъезд к кладбищу</w:t>
            </w:r>
          </w:p>
        </w:tc>
        <w:tc>
          <w:tcPr>
            <w:tcW w:w="3010" w:type="dxa"/>
          </w:tcPr>
          <w:p w:rsidR="00AA10B5" w:rsidRDefault="00AA10B5" w:rsidP="0070547A">
            <w:r>
              <w:t>89 624 424 ОП МП-0</w:t>
            </w:r>
            <w:r w:rsidR="0070547A">
              <w:t>23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с.Верхняя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Лухма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Pr="006F0160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Подьезд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 МТФ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с.Верхняя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Лухма      -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24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25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Терешковой-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26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Молодёжная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27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Верхняя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28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70547A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29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Нижняя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29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 Центральная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30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Подъезд к кладбищу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31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70547A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705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дороги на с Кир-Майдан до ГТС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32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Кириклеевский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Майдан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Pr="006F0160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Центральная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33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Верхняя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34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35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 кладбища 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36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с.Мордовская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Паевка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Default="00AA10B5" w:rsidP="00904294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ул.Заречная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37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904294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 –1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 – 0,8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38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904294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39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ул.Комсомольская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904294">
            <w:r>
              <w:t>89 624 424 ОП МП-0</w:t>
            </w:r>
            <w:r w:rsidR="00904294">
              <w:t>39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ул.Набережная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904294">
            <w:r>
              <w:t>89 624 424 ОП МП-0</w:t>
            </w:r>
            <w:r w:rsidR="00904294">
              <w:t>40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ул.Молодежная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4</w:t>
            </w:r>
            <w:r>
              <w:t>1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0,2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42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904294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90429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основной дороги Инсар- Мордовская Паевка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д.Красная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Поляна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43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От основной дороги Инсар- Мордовская Паевка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д.Свистовка</w:t>
            </w:r>
            <w:proofErr w:type="spellEnd"/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44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Мордовская Паевка-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песчанный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карьер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45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Мордовская Паевка-Алексеевка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46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с. Лухменский Майдан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AA10B5" w:rsidRPr="006F0160" w:rsidRDefault="00AA10B5" w:rsidP="002F6DB2"/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4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ул.Первомайская 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47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C4491B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48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 – 0,5</w:t>
            </w:r>
          </w:p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Щебень - 0,3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48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C4491B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49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ул.Кустовка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49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ул.Красноармейская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50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 Фролова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51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ул.Нагорная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52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ул.Садовая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53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ул.Набережная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54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ул.Луговая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55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 кладбищ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56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AA10B5" w:rsidP="00C4491B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C4491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с.Л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-Майдан-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дер.Ст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 Александровка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57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C4491B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58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с.Л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-Майдан-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пос.Турчаниновский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Pr="006F0160" w:rsidRDefault="00AA10B5" w:rsidP="00C4491B">
            <w:r>
              <w:t>89 624 424 ОП МП-0</w:t>
            </w:r>
            <w:r w:rsidR="00C4491B">
              <w:t>58</w:t>
            </w:r>
          </w:p>
        </w:tc>
      </w:tr>
      <w:tr w:rsidR="00AA10B5" w:rsidTr="006428EA">
        <w:tc>
          <w:tcPr>
            <w:tcW w:w="852" w:type="dxa"/>
            <w:vAlign w:val="center"/>
          </w:tcPr>
          <w:p w:rsidR="00AA10B5" w:rsidRPr="00AA10B5" w:rsidRDefault="00C4491B" w:rsidP="00224223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59</w:t>
            </w:r>
            <w:r w:rsidR="00AA10B5" w:rsidRPr="00AA10B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с.Л-Майдан- пос.Утес</w:t>
            </w:r>
          </w:p>
        </w:tc>
        <w:tc>
          <w:tcPr>
            <w:tcW w:w="1843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984" w:type="dxa"/>
            <w:vAlign w:val="center"/>
          </w:tcPr>
          <w:p w:rsidR="00AA10B5" w:rsidRDefault="00AA10B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3010" w:type="dxa"/>
          </w:tcPr>
          <w:p w:rsidR="00AA10B5" w:rsidRDefault="00AA10B5" w:rsidP="00C4491B">
            <w:r>
              <w:t>89 624 424 ОП МП-0</w:t>
            </w:r>
            <w:r w:rsidR="00C4491B">
              <w:t>59</w:t>
            </w:r>
          </w:p>
        </w:tc>
      </w:tr>
    </w:tbl>
    <w:p w:rsidR="00F962FA" w:rsidRPr="00636907" w:rsidRDefault="00F962FA"/>
    <w:sectPr w:rsidR="00F962FA" w:rsidRPr="00636907" w:rsidSect="00DC6AB0">
      <w:pgSz w:w="11906" w:h="16838"/>
      <w:pgMar w:top="678" w:right="567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6B1269"/>
    <w:multiLevelType w:val="hybridMultilevel"/>
    <w:tmpl w:val="01DA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D0E7D"/>
    <w:multiLevelType w:val="hybridMultilevel"/>
    <w:tmpl w:val="1B6E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C9E"/>
    <w:multiLevelType w:val="hybridMultilevel"/>
    <w:tmpl w:val="048C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48BF"/>
    <w:multiLevelType w:val="hybridMultilevel"/>
    <w:tmpl w:val="93FC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B85"/>
    <w:multiLevelType w:val="hybridMultilevel"/>
    <w:tmpl w:val="3C06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3696"/>
    <w:multiLevelType w:val="hybridMultilevel"/>
    <w:tmpl w:val="A394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C21C9"/>
    <w:multiLevelType w:val="hybridMultilevel"/>
    <w:tmpl w:val="983C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A0633"/>
    <w:multiLevelType w:val="hybridMultilevel"/>
    <w:tmpl w:val="0EEE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1" w15:restartNumberingAfterBreak="0">
    <w:nsid w:val="7D5C0DD9"/>
    <w:multiLevelType w:val="hybridMultilevel"/>
    <w:tmpl w:val="DCCE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6"/>
  </w:num>
  <w:num w:numId="9">
    <w:abstractNumId w:val="14"/>
  </w:num>
  <w:num w:numId="10">
    <w:abstractNumId w:val="10"/>
  </w:num>
  <w:num w:numId="11">
    <w:abstractNumId w:val="20"/>
  </w:num>
  <w:num w:numId="12">
    <w:abstractNumId w:val="13"/>
  </w:num>
  <w:num w:numId="13">
    <w:abstractNumId w:val="19"/>
  </w:num>
  <w:num w:numId="14">
    <w:abstractNumId w:val="2"/>
  </w:num>
  <w:num w:numId="15">
    <w:abstractNumId w:val="11"/>
  </w:num>
  <w:num w:numId="16">
    <w:abstractNumId w:val="4"/>
  </w:num>
  <w:num w:numId="17">
    <w:abstractNumId w:val="7"/>
  </w:num>
  <w:num w:numId="18">
    <w:abstractNumId w:val="8"/>
  </w:num>
  <w:num w:numId="19">
    <w:abstractNumId w:val="18"/>
  </w:num>
  <w:num w:numId="20">
    <w:abstractNumId w:val="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A70FB"/>
    <w:rsid w:val="00084043"/>
    <w:rsid w:val="000A70FB"/>
    <w:rsid w:val="001079D0"/>
    <w:rsid w:val="00113BB3"/>
    <w:rsid w:val="00127A24"/>
    <w:rsid w:val="001943EE"/>
    <w:rsid w:val="001C7C93"/>
    <w:rsid w:val="00224223"/>
    <w:rsid w:val="0027574E"/>
    <w:rsid w:val="003600AF"/>
    <w:rsid w:val="003D4403"/>
    <w:rsid w:val="004E16F2"/>
    <w:rsid w:val="00507D6D"/>
    <w:rsid w:val="005132C2"/>
    <w:rsid w:val="006163AE"/>
    <w:rsid w:val="006206E8"/>
    <w:rsid w:val="00636907"/>
    <w:rsid w:val="00642087"/>
    <w:rsid w:val="0070547A"/>
    <w:rsid w:val="00752D0B"/>
    <w:rsid w:val="007F22D4"/>
    <w:rsid w:val="00806A71"/>
    <w:rsid w:val="00892F08"/>
    <w:rsid w:val="00904294"/>
    <w:rsid w:val="00993625"/>
    <w:rsid w:val="009F7E03"/>
    <w:rsid w:val="00A77581"/>
    <w:rsid w:val="00AA10B5"/>
    <w:rsid w:val="00AA28BD"/>
    <w:rsid w:val="00B22904"/>
    <w:rsid w:val="00B27DF6"/>
    <w:rsid w:val="00B32190"/>
    <w:rsid w:val="00B63713"/>
    <w:rsid w:val="00C4491B"/>
    <w:rsid w:val="00CA2C60"/>
    <w:rsid w:val="00D7016F"/>
    <w:rsid w:val="00D76B95"/>
    <w:rsid w:val="00DC6AB0"/>
    <w:rsid w:val="00DD6DB2"/>
    <w:rsid w:val="00F458A8"/>
    <w:rsid w:val="00F76222"/>
    <w:rsid w:val="00F962FA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98A46"/>
  <w15:docId w15:val="{FD069F92-EB93-4776-BA6F-30F914B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0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7D6D"/>
    <w:pPr>
      <w:keepNext/>
      <w:suppressAutoHyphens w:val="0"/>
      <w:spacing w:line="240" w:lineRule="auto"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7D6D"/>
    <w:pPr>
      <w:keepNext/>
      <w:suppressAutoHyphens w:val="0"/>
      <w:spacing w:line="240" w:lineRule="auto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0"/>
    <w:qFormat/>
    <w:rsid w:val="00752D0B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07D6D"/>
    <w:pPr>
      <w:keepNext/>
      <w:suppressAutoHyphens w:val="0"/>
      <w:spacing w:line="240" w:lineRule="auto"/>
      <w:jc w:val="center"/>
      <w:outlineLvl w:val="4"/>
    </w:pPr>
    <w:rPr>
      <w:b/>
      <w:bCs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752D0B"/>
  </w:style>
  <w:style w:type="character" w:customStyle="1" w:styleId="30">
    <w:name w:val="Заголовок 3 Знак"/>
    <w:rsid w:val="00752D0B"/>
    <w:rPr>
      <w:b/>
      <w:sz w:val="28"/>
    </w:rPr>
  </w:style>
  <w:style w:type="character" w:customStyle="1" w:styleId="a4">
    <w:name w:val="Текст выноски Знак"/>
    <w:rsid w:val="00752D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1"/>
    <w:rsid w:val="00752D0B"/>
  </w:style>
  <w:style w:type="character" w:customStyle="1" w:styleId="a5">
    <w:name w:val="Основной текст_"/>
    <w:rsid w:val="00752D0B"/>
    <w:rPr>
      <w:sz w:val="27"/>
      <w:szCs w:val="27"/>
    </w:rPr>
  </w:style>
  <w:style w:type="character" w:customStyle="1" w:styleId="12">
    <w:name w:val="Основной текст1"/>
    <w:rsid w:val="00752D0B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752D0B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752D0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3">
    <w:name w:val="Заголовок1"/>
    <w:basedOn w:val="a"/>
    <w:next w:val="a0"/>
    <w:rsid w:val="00752D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52D0B"/>
    <w:pPr>
      <w:spacing w:after="120"/>
    </w:pPr>
  </w:style>
  <w:style w:type="paragraph" w:styleId="a7">
    <w:name w:val="List"/>
    <w:basedOn w:val="a0"/>
    <w:rsid w:val="00752D0B"/>
    <w:rPr>
      <w:rFonts w:cs="Mangal"/>
    </w:rPr>
  </w:style>
  <w:style w:type="paragraph" w:customStyle="1" w:styleId="14">
    <w:name w:val="Название1"/>
    <w:basedOn w:val="a"/>
    <w:rsid w:val="00752D0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52D0B"/>
    <w:pPr>
      <w:suppressLineNumbers/>
    </w:pPr>
    <w:rPr>
      <w:rFonts w:cs="Mangal"/>
    </w:rPr>
  </w:style>
  <w:style w:type="paragraph" w:customStyle="1" w:styleId="a8">
    <w:name w:val="Знак"/>
    <w:basedOn w:val="a"/>
    <w:rsid w:val="00752D0B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6">
    <w:name w:val="Текст выноски1"/>
    <w:basedOn w:val="a"/>
    <w:rsid w:val="00752D0B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752D0B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752D0B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7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  <w:style w:type="character" w:styleId="ac">
    <w:name w:val="Strong"/>
    <w:basedOn w:val="a1"/>
    <w:uiPriority w:val="22"/>
    <w:qFormat/>
    <w:rsid w:val="00B27DF6"/>
    <w:rPr>
      <w:b/>
      <w:bCs/>
    </w:rPr>
  </w:style>
  <w:style w:type="character" w:customStyle="1" w:styleId="10">
    <w:name w:val="Заголовок 1 Знак"/>
    <w:basedOn w:val="a1"/>
    <w:link w:val="1"/>
    <w:rsid w:val="00507D6D"/>
    <w:rPr>
      <w:sz w:val="28"/>
    </w:rPr>
  </w:style>
  <w:style w:type="character" w:customStyle="1" w:styleId="20">
    <w:name w:val="Заголовок 2 Знак"/>
    <w:basedOn w:val="a1"/>
    <w:link w:val="2"/>
    <w:rsid w:val="00507D6D"/>
    <w:rPr>
      <w:sz w:val="40"/>
    </w:rPr>
  </w:style>
  <w:style w:type="character" w:customStyle="1" w:styleId="50">
    <w:name w:val="Заголовок 5 Знак"/>
    <w:basedOn w:val="a1"/>
    <w:link w:val="5"/>
    <w:rsid w:val="00507D6D"/>
    <w:rPr>
      <w:b/>
      <w:bCs/>
      <w:sz w:val="32"/>
      <w:szCs w:val="24"/>
    </w:rPr>
  </w:style>
  <w:style w:type="paragraph" w:styleId="ad">
    <w:name w:val="Body Text Indent"/>
    <w:basedOn w:val="a"/>
    <w:link w:val="ae"/>
    <w:rsid w:val="00507D6D"/>
    <w:pPr>
      <w:widowControl w:val="0"/>
      <w:suppressAutoHyphens w:val="0"/>
      <w:spacing w:line="240" w:lineRule="auto"/>
      <w:ind w:left="-165"/>
      <w:jc w:val="both"/>
    </w:pPr>
    <w:rPr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507D6D"/>
    <w:rPr>
      <w:sz w:val="28"/>
      <w:szCs w:val="24"/>
    </w:rPr>
  </w:style>
  <w:style w:type="paragraph" w:styleId="22">
    <w:name w:val="Body Text Indent 2"/>
    <w:basedOn w:val="a"/>
    <w:link w:val="23"/>
    <w:rsid w:val="00507D6D"/>
    <w:pPr>
      <w:widowControl w:val="0"/>
      <w:suppressAutoHyphens w:val="0"/>
      <w:spacing w:line="240" w:lineRule="auto"/>
      <w:ind w:firstLine="709"/>
      <w:jc w:val="both"/>
    </w:pPr>
    <w:rPr>
      <w:sz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507D6D"/>
    <w:rPr>
      <w:sz w:val="28"/>
      <w:szCs w:val="24"/>
    </w:rPr>
  </w:style>
  <w:style w:type="paragraph" w:styleId="24">
    <w:name w:val="Body Text 2"/>
    <w:basedOn w:val="a"/>
    <w:link w:val="25"/>
    <w:rsid w:val="00507D6D"/>
    <w:pPr>
      <w:widowControl w:val="0"/>
      <w:suppressAutoHyphens w:val="0"/>
      <w:spacing w:line="240" w:lineRule="auto"/>
      <w:jc w:val="both"/>
    </w:pPr>
    <w:rPr>
      <w:sz w:val="28"/>
      <w:lang w:eastAsia="ru-RU"/>
    </w:rPr>
  </w:style>
  <w:style w:type="character" w:customStyle="1" w:styleId="25">
    <w:name w:val="Основной текст 2 Знак"/>
    <w:basedOn w:val="a1"/>
    <w:link w:val="24"/>
    <w:rsid w:val="00507D6D"/>
    <w:rPr>
      <w:sz w:val="28"/>
      <w:szCs w:val="24"/>
    </w:rPr>
  </w:style>
  <w:style w:type="paragraph" w:styleId="af">
    <w:name w:val="header"/>
    <w:basedOn w:val="a"/>
    <w:link w:val="af0"/>
    <w:rsid w:val="00507D6D"/>
    <w:pPr>
      <w:widowControl w:val="0"/>
      <w:tabs>
        <w:tab w:val="center" w:pos="4677"/>
        <w:tab w:val="right" w:pos="9355"/>
      </w:tabs>
      <w:suppressAutoHyphens w:val="0"/>
      <w:spacing w:line="240" w:lineRule="auto"/>
      <w:ind w:firstLine="709"/>
      <w:jc w:val="both"/>
    </w:pPr>
    <w:rPr>
      <w:sz w:val="28"/>
      <w:lang w:eastAsia="ru-RU"/>
    </w:rPr>
  </w:style>
  <w:style w:type="character" w:customStyle="1" w:styleId="af0">
    <w:name w:val="Верхний колонтитул Знак"/>
    <w:basedOn w:val="a1"/>
    <w:link w:val="af"/>
    <w:rsid w:val="00507D6D"/>
    <w:rPr>
      <w:sz w:val="28"/>
      <w:szCs w:val="24"/>
    </w:rPr>
  </w:style>
  <w:style w:type="character" w:styleId="af1">
    <w:name w:val="page number"/>
    <w:basedOn w:val="a1"/>
    <w:rsid w:val="00507D6D"/>
  </w:style>
  <w:style w:type="paragraph" w:styleId="af2">
    <w:name w:val="Normal (Web)"/>
    <w:basedOn w:val="a"/>
    <w:uiPriority w:val="99"/>
    <w:unhideWhenUsed/>
    <w:rsid w:val="00507D6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style16">
    <w:name w:val="style16"/>
    <w:basedOn w:val="a"/>
    <w:rsid w:val="00507D6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styleId="af3">
    <w:name w:val="Table Grid"/>
    <w:basedOn w:val="a2"/>
    <w:rsid w:val="0050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1"/>
    <w:uiPriority w:val="99"/>
    <w:semiHidden/>
    <w:unhideWhenUsed/>
    <w:rsid w:val="00DC6AB0"/>
  </w:style>
  <w:style w:type="paragraph" w:styleId="af5">
    <w:name w:val="List Paragraph"/>
    <w:basedOn w:val="a"/>
    <w:uiPriority w:val="34"/>
    <w:qFormat/>
    <w:rsid w:val="0027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4E0B-9F28-4732-B2EB-5BC75CBF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10</cp:revision>
  <cp:lastPrinted>2023-02-02T05:39:00Z</cp:lastPrinted>
  <dcterms:created xsi:type="dcterms:W3CDTF">2023-02-01T13:26:00Z</dcterms:created>
  <dcterms:modified xsi:type="dcterms:W3CDTF">2023-04-07T07:37:00Z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